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01DA8" w14:textId="77777777" w:rsidR="00CC1238" w:rsidRP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C1238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Приложение №2 </w:t>
      </w:r>
    </w:p>
    <w:p w14:paraId="1DB3AF1E" w14:textId="229BABF2" w:rsidR="002A181F" w:rsidRP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C1238">
        <w:rPr>
          <w:rFonts w:ascii="Times New Roman" w:hAnsi="Times New Roman" w:cs="Times New Roman"/>
          <w:b/>
          <w:bCs/>
          <w:sz w:val="20"/>
          <w:szCs w:val="20"/>
          <w:lang w:val="ru-RU"/>
        </w:rPr>
        <w:t>к тендерной документации</w:t>
      </w:r>
    </w:p>
    <w:p w14:paraId="15A7A37C" w14:textId="77777777" w:rsidR="00CC1238" w:rsidRPr="00CC1238" w:rsidRDefault="00CC1238" w:rsidP="00CC1238">
      <w:pPr>
        <w:widowControl w:val="0"/>
        <w:ind w:firstLine="851"/>
        <w:jc w:val="both"/>
        <w:rPr>
          <w:b/>
          <w:bCs/>
          <w:sz w:val="20"/>
          <w:szCs w:val="20"/>
        </w:rPr>
      </w:pPr>
      <w:r w:rsidRPr="00CC1238">
        <w:rPr>
          <w:b/>
          <w:bCs/>
          <w:sz w:val="20"/>
          <w:szCs w:val="20"/>
        </w:rPr>
        <w:tab/>
      </w:r>
      <w:r w:rsidRPr="00CC1238">
        <w:rPr>
          <w:b/>
          <w:bCs/>
          <w:sz w:val="20"/>
          <w:szCs w:val="20"/>
        </w:rPr>
        <w:tab/>
      </w:r>
      <w:r w:rsidRPr="00CC1238">
        <w:rPr>
          <w:b/>
          <w:bCs/>
          <w:sz w:val="20"/>
          <w:szCs w:val="20"/>
        </w:rPr>
        <w:tab/>
      </w:r>
      <w:r w:rsidRPr="00CC1238">
        <w:rPr>
          <w:b/>
          <w:bCs/>
          <w:sz w:val="20"/>
          <w:szCs w:val="20"/>
        </w:rPr>
        <w:tab/>
      </w:r>
      <w:r w:rsidRPr="00CC1238">
        <w:rPr>
          <w:b/>
          <w:bCs/>
          <w:sz w:val="20"/>
          <w:szCs w:val="20"/>
        </w:rPr>
        <w:tab/>
      </w:r>
      <w:r w:rsidRPr="00CC1238">
        <w:rPr>
          <w:b/>
          <w:bCs/>
          <w:sz w:val="20"/>
          <w:szCs w:val="20"/>
        </w:rPr>
        <w:tab/>
      </w:r>
      <w:r w:rsidRPr="00CC1238">
        <w:rPr>
          <w:b/>
          <w:bCs/>
          <w:sz w:val="20"/>
          <w:szCs w:val="20"/>
        </w:rPr>
        <w:tab/>
      </w:r>
      <w:r w:rsidRPr="00CC1238">
        <w:rPr>
          <w:b/>
          <w:bCs/>
          <w:sz w:val="20"/>
          <w:szCs w:val="20"/>
        </w:rPr>
        <w:tab/>
      </w:r>
    </w:p>
    <w:tbl>
      <w:tblPr>
        <w:tblW w:w="161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85"/>
        <w:gridCol w:w="260"/>
        <w:gridCol w:w="313"/>
        <w:gridCol w:w="1559"/>
        <w:gridCol w:w="10489"/>
        <w:gridCol w:w="992"/>
      </w:tblGrid>
      <w:tr w:rsidR="00CC1238" w:rsidRPr="00CC1238" w14:paraId="42C7AF02" w14:textId="77777777" w:rsidTr="00CC1238">
        <w:trPr>
          <w:trHeight w:val="62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8ABF" w14:textId="2CEFDA7E" w:rsidR="00CC1238" w:rsidRPr="00CC1238" w:rsidRDefault="00CC1238" w:rsidP="00CC1238">
            <w:pPr>
              <w:widowControl w:val="0"/>
              <w:ind w:firstLine="851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Лот №1</w:t>
            </w:r>
          </w:p>
        </w:tc>
      </w:tr>
      <w:tr w:rsidR="00CC1238" w:rsidRPr="00CC1238" w14:paraId="639DA675" w14:textId="77777777" w:rsidTr="00DF08ED">
        <w:trPr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60A3" w14:textId="1FA7AB5D" w:rsidR="00CC1238" w:rsidRPr="00CC123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28B5" w14:textId="7E65DCB5" w:rsidR="00CC1238" w:rsidRPr="00CC123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52EA" w14:textId="24D1085D" w:rsidR="00CC1238" w:rsidRPr="00CC123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CC1238" w14:paraId="3EDC83EE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AF9B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728C" w14:textId="77777777" w:rsidR="00CC1238" w:rsidRPr="00CC1238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4944" w14:textId="77777777" w:rsidR="00CC1238" w:rsidRPr="00CC1238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Аппарат для электролечения (РЧА) с принадлежностями</w:t>
            </w:r>
          </w:p>
        </w:tc>
      </w:tr>
      <w:tr w:rsidR="00CC1238" w:rsidRPr="00CC1238" w14:paraId="687B760F" w14:textId="77777777" w:rsidTr="00DF08ED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0D37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C2F6" w14:textId="77777777" w:rsidR="00CC1238" w:rsidRPr="00CC1238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11E3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№</w:t>
            </w:r>
          </w:p>
          <w:p w14:paraId="6BA405FB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6A31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A4F4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599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Требуемое количество</w:t>
            </w:r>
          </w:p>
          <w:p w14:paraId="7A389A11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(с указанием единицы измерения)</w:t>
            </w:r>
          </w:p>
        </w:tc>
      </w:tr>
      <w:tr w:rsidR="00CC1238" w:rsidRPr="00CC1238" w14:paraId="51E220EE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0F43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7A2B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B4FD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CC1238" w14:paraId="5A73C6C3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2E30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DE93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800D" w14:textId="77777777" w:rsidR="00CC1238" w:rsidRPr="00CC1238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CC1238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339C" w14:textId="77777777" w:rsidR="00CC1238" w:rsidRPr="00CC1238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Генератор радиочастотный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CD0D" w14:textId="77777777" w:rsidR="00CC1238" w:rsidRPr="00CC1238" w:rsidRDefault="00CC1238" w:rsidP="00DF08ED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 xml:space="preserve">Аппарат используется в сочетании с электродами и радиочастотными канюлями. Источник питания 120 В-230В;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50 - 60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Гц; не более 300 ВА. Максимальная мощность не более 100 Вт при неиндуктивной нагрузке не более 200 Ом. Экран дисплея: не менее 12,1-дюймовый цветной графический дисплей с высоким разрешением (HD), не менее 1280 x 800 жидкокристаллических диодов (LCD). Работающее от сети (сети переменного тока) изделие, разработанное для генерации радиочастотного электрического тока, используемого для создания тепла при помощи электродов в точно определенном месте контролируемой температуры для фокальной абляции не относящихся к сердцу тканей (например, не относящихся к сердцу нервов, опухолей, предраковых тканей); может предназначаться для коагуляции, однако, не используется для электрохирургического разрезания. Генератор подключается при помощи кабеля доставки к датчику/катетеру для электрохирургической абляции (не относящемуся к данному виду) для передачи радиочастотной энергии к операционному полю; может дополнительно предназначаться для нагрева наконечника электрода (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электрокаутеризации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). Сведения о габаритных размерах оборудования и его массе не более 317.5 мм [12.5 дюйма] ширина, не более 203.2 мм [8 дюйма] высота, не более 381 мм [15 дюйма] глубина, масса не более 8.2 кг. Применение в проведении фасеточной денервации на шейном, грудном, поясничном отделах позвоночника, 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Ризотомии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медиальных ветвей,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чрескожней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хордотомии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, DREZ – анальгезии, анальгезии при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переферических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невралгиях, в проведении деструкции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Гассерова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узла и ветвей тройничного нерва, анальгезии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Ramus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Communican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, диагностики – измерение импеданса тканей и измерение температуры тканей во время процедуры, диагностики – измерение проводимости нервных волокон, радиочастотной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аннулопластики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и  крестцово-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подвздошней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денервации. Имеется возможность использования при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нуклеопластике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(с помощью дополнительных расходных материалов). Сенсорный дисплей –не менее 14 х 20.3 см LCD, угол обзора не менее 160˚. Программное обеспечение может быть усовершенствовано без закупки дополнительного оборудования. Звуковое оповещение. Виды воздействия - измерение импеданса, стимуляция (чувствительная/двигательная) Абляция -Термическая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абляция  80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>C° в течение 90 сек. Радиочастотная абляция -  42C ° в течение 120 сек. Диапазон измерения импеданса тканей -0-2000 Ом. Точность при измерении импеданса - ниже 100 Ом ± 30 Ом; выше 100 Ом ± 10%. Рабочий диапазон - 35 Ом &lt;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стимуляция&lt; 1600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Ом, 35 Ом &lt;деструкция&lt; 1200 Ом.  Диапазон измерения температуры тканей при деструкции - 4°C до 95°C; точность ± 2-4°C с 37° до 95°С; Диапазон </w:t>
            </w:r>
            <w:r w:rsidRPr="00CC1238">
              <w:rPr>
                <w:color w:val="000000"/>
                <w:sz w:val="20"/>
                <w:szCs w:val="20"/>
              </w:rPr>
              <w:lastRenderedPageBreak/>
              <w:t xml:space="preserve">измерения времени при деструкции - 0 до 999 сек. Частота при деструкции - - деструкция постоянным током - 1 МГц;  точность ± 10% с апериодическим затуханием синусоида - пульсовой режим - 1 МГц, синус волны, частота повторения и время воздействия выбирается ;  точность ± 10%. Частота стимуляции - от 1 до 200 Гц. Продолжительность импульса при стимуляции - от 0.1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мсек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до 5 </w:t>
            </w:r>
            <w:proofErr w:type="spellStart"/>
            <w:proofErr w:type="gramStart"/>
            <w:r w:rsidRPr="00CC1238">
              <w:rPr>
                <w:color w:val="000000"/>
                <w:sz w:val="20"/>
                <w:szCs w:val="20"/>
              </w:rPr>
              <w:t>мсек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;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 точность ± 10%.  Амплитуда напряжения при стимуляции и регулируемая величина -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0-10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Вольт; сила тока - лимит до 40 мА. Амплитуда силы тока при стимуляции и регулируемая величина -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0-10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мА; напряжение лимит не более 10 В. Формат предоставления данных по импедансу – цифровой. Автоматические встроенные функции - постоянный мониторинг импеданса тканей, постоянный мониторинг температуры в области деструкции, контроль перегрева тканей, встроенный тестер работы электродов, звуковая тревога опасности, возможность выбора области воздействия на позвоночнике, возможность одновременно проводить 4 зоны деструкции одновременно с независимым контролем и началом воздействия, все данные о них выводятся в одном окне, отслеживания данных (температура, время) за каждым ведется индивидуально, возможность воздействия монополярно и биполярно одновременно,  возможность проведения не менее 2 биполярных воздействий одновременно. Управление консолью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-  сенсорная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панель управления и ручной пульт управления.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3C6B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CC1238" w:rsidRPr="00CC1238" w14:paraId="157F38CF" w14:textId="77777777" w:rsidTr="00DF08ED">
        <w:trPr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0447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DEAC" w14:textId="77777777" w:rsidR="00CC1238" w:rsidRPr="00CC123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63F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220 В/50-60 Гц</w:t>
            </w:r>
          </w:p>
        </w:tc>
      </w:tr>
      <w:tr w:rsidR="00CC1238" w:rsidRPr="00CC1238" w14:paraId="57AA5B0E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2056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537E" w14:textId="77777777" w:rsidR="00CC1238" w:rsidRPr="00CC123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ab/>
            </w:r>
          </w:p>
          <w:p w14:paraId="1B4BD0DB" w14:textId="77777777" w:rsidR="00CC1238" w:rsidRPr="00CC123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315B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DDP пункт назначения:</w:t>
            </w:r>
          </w:p>
        </w:tc>
      </w:tr>
      <w:tr w:rsidR="00CC1238" w:rsidRPr="00CC1238" w14:paraId="63B6D4F8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109D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196C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CC1238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1B87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color w:val="000000"/>
                <w:spacing w:val="2"/>
                <w:sz w:val="20"/>
                <w:szCs w:val="20"/>
              </w:rPr>
              <w:t>60 календарных дней, не позднее 15 декабря 2024 года. Адрес: Астана, ул. Манаса 17</w:t>
            </w:r>
          </w:p>
        </w:tc>
      </w:tr>
      <w:tr w:rsidR="00CC1238" w:rsidRPr="00CC1238" w14:paraId="1B648EE9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2082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0313" w14:textId="77777777" w:rsidR="00CC1238" w:rsidRPr="00CC1238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E6D1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14:paraId="14929D85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57B1B6A1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57B82AFC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4F55DFFC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2C7EA99B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123D57BC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565B7228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0D373E7A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CC1238" w14:paraId="0B49AB7F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4A25" w14:textId="77777777" w:rsidR="00CC1238" w:rsidRPr="00CC123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74E9" w14:textId="77777777" w:rsidR="00CC1238" w:rsidRPr="00CC1238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Требования к сопутствующи</w:t>
            </w:r>
            <w:r w:rsidRPr="00CC1238">
              <w:rPr>
                <w:b/>
                <w:sz w:val="20"/>
                <w:szCs w:val="20"/>
              </w:rPr>
              <w:lastRenderedPageBreak/>
              <w:t>м услугам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F812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lastRenderedPageBreak/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</w:t>
            </w:r>
            <w:r w:rsidRPr="00CC1238">
              <w:rPr>
                <w:sz w:val="20"/>
                <w:szCs w:val="20"/>
              </w:rPr>
              <w:lastRenderedPageBreak/>
              <w:t>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50E93D2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CC1238">
              <w:rPr>
                <w:sz w:val="20"/>
                <w:szCs w:val="20"/>
              </w:rPr>
              <w:t>прединсталляционных</w:t>
            </w:r>
            <w:proofErr w:type="spellEnd"/>
            <w:r w:rsidRPr="00CC1238">
              <w:rPr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CC1238">
              <w:rPr>
                <w:sz w:val="20"/>
                <w:szCs w:val="20"/>
              </w:rPr>
              <w:t>прединсталляционной</w:t>
            </w:r>
            <w:proofErr w:type="spellEnd"/>
            <w:r w:rsidRPr="00CC1238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444D033" w14:textId="77777777" w:rsidR="00CC1238" w:rsidRPr="00CC1238" w:rsidRDefault="00CC1238" w:rsidP="00CC1238">
      <w:pPr>
        <w:rPr>
          <w:sz w:val="20"/>
          <w:szCs w:val="20"/>
        </w:rPr>
      </w:pPr>
    </w:p>
    <w:p w14:paraId="7EF3FCAE" w14:textId="77777777" w:rsidR="00CC1238" w:rsidRPr="00CC1238" w:rsidRDefault="00CC1238" w:rsidP="00CC1238">
      <w:pPr>
        <w:pStyle w:val="ac"/>
        <w:ind w:left="1416" w:firstLine="708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64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29"/>
        <w:gridCol w:w="425"/>
        <w:gridCol w:w="1370"/>
        <w:gridCol w:w="10489"/>
        <w:gridCol w:w="785"/>
        <w:gridCol w:w="255"/>
      </w:tblGrid>
      <w:tr w:rsidR="00CC1238" w:rsidRPr="00CC1238" w14:paraId="7586D0D4" w14:textId="77777777" w:rsidTr="00724633">
        <w:trPr>
          <w:trHeight w:val="409"/>
        </w:trPr>
        <w:tc>
          <w:tcPr>
            <w:tcW w:w="16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B20" w14:textId="4FB9DF43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Лот №2</w:t>
            </w:r>
          </w:p>
        </w:tc>
      </w:tr>
      <w:tr w:rsidR="00CC1238" w:rsidRPr="00CC1238" w14:paraId="495D4B23" w14:textId="77777777" w:rsidTr="00DF08ED">
        <w:trPr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36B7" w14:textId="6F408D73" w:rsidR="00CC1238" w:rsidRPr="00CC123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B051" w14:textId="1A7F64B9" w:rsidR="00CC1238" w:rsidRPr="00CC123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0936" w14:textId="2447CF12" w:rsidR="00CC1238" w:rsidRPr="00CC123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CC1238" w14:paraId="03244A2D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5CC9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69F5" w14:textId="77777777" w:rsidR="00CC1238" w:rsidRPr="00CC1238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4CE" w14:textId="77777777" w:rsidR="00CC1238" w:rsidRPr="00CC1238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Хирургический дисплей 4K</w:t>
            </w:r>
          </w:p>
        </w:tc>
      </w:tr>
      <w:tr w:rsidR="00CC1238" w:rsidRPr="00CC1238" w14:paraId="74570423" w14:textId="77777777" w:rsidTr="00DF08ED">
        <w:trPr>
          <w:trHeight w:val="165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61B0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5F67" w14:textId="77777777" w:rsidR="00CC1238" w:rsidRPr="00CC1238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C152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№</w:t>
            </w:r>
          </w:p>
          <w:p w14:paraId="13632488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п/п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42A8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0B49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CAB5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Требуемое количество</w:t>
            </w:r>
          </w:p>
          <w:p w14:paraId="2A615DC4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(с указанием единицы измерения)</w:t>
            </w:r>
          </w:p>
        </w:tc>
      </w:tr>
      <w:tr w:rsidR="00CC1238" w:rsidRPr="00CC1238" w14:paraId="0233C8CC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AE0C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DB9A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633C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CC1238" w14:paraId="05900436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DEFA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DE63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43F8" w14:textId="77777777" w:rsidR="00CC1238" w:rsidRPr="00CC1238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CC1238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704A" w14:textId="77777777" w:rsidR="00CC1238" w:rsidRPr="00CC1238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Хирургический дисплей 32" 4K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8FA3" w14:textId="77777777" w:rsidR="00CC1238" w:rsidRPr="00CC1238" w:rsidRDefault="00CC1238" w:rsidP="00DF08ED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 xml:space="preserve">Отображение цветов: не менее 1 073 741 824 цвета; Шаг пикселя: 0,1704 × 0,1704 мм;  Время отклика (обычное): Время нарастания: не более 11 мс;  Время спада: не более 9 мс;  Угол обзора: по горизонтали/вертикали: 178° Яркость не менее 525 кд/м2. Монитор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видеоэндоскопический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медицинский не менее 32 дюйма. Разрешение (в формате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UltraHD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>), не менее 4 096 (Г) точек × 2 160 (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В)  пикселей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.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Сертификация  для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применения в медицинских учреждениях. Широкоформатный. Поддержка технологий AIM и ICG/NIR. Флуоресцентная визуализация в ближнем инфракрасном диапазоне. Благодаря применению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индоцианина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зеленого (ICG) можно посредством света в спектральном разложении ближнего инфракрасного диапазона (NIR) визуализировать, например, анатомические структуры.  Управление меню одним многофункциональным поворотный регулятором. Частота обновления не менее 85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Гц.Тип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изображения a-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Si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TFT с активной матрицей. Размеры не более 616,4 x 428,8 x 121,2 мм. Масса не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более  8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,9 кг.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Контрастность  700:1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. Угол обзора не менее +/-89° (Лево/Право) × +/-89° (Верх/Низ). Размер пикселя 0,2865 × 0,2865 мм. Формат изображения как 4:3 (HD), так и 16:9 (HDTV). Синхронизация раздельная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2.5 - 5.0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Vpp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. Цветность 16 миллионов цветов. Максимальная частота синхронизации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пиксела,  170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МГц. Возможность установки резкости </w:t>
            </w:r>
            <w:r w:rsidRPr="00CC1238">
              <w:rPr>
                <w:color w:val="000000"/>
                <w:sz w:val="20"/>
                <w:szCs w:val="20"/>
              </w:rPr>
              <w:lastRenderedPageBreak/>
              <w:t>видеоизображений. Наличие функции "картинка в картинке", функции "картинка вне картинки", функции "картинка к картинке". Функция цифрового масштабирования картинки (10 ступеней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),  функция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просмотра изображения по частям, функция блокировки клавиш. Возможность создать и сохранить индивидуальные настройки хирурга (запись под именем хирурга для быстрого доступа). Возможность точной коррекции цветопередачи. Принимаемые сигналы: HDMI, DVI, VGA, HD/SD-SDI, C-Video/SOG, S-Video,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Component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(Y/G, Pb/B,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Pr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/R, H/CS, VS), Optical (опция). Возможность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автоматическоговыбора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источника видеосигнала. Наличие DVI, VGA, HD/SD-SDI, C-Video/SOG, S-Video,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Component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 (Y/G, Pb/B, </w:t>
            </w:r>
            <w:proofErr w:type="spellStart"/>
            <w:r w:rsidRPr="00CC1238">
              <w:rPr>
                <w:color w:val="000000"/>
                <w:sz w:val="20"/>
                <w:szCs w:val="20"/>
              </w:rPr>
              <w:t>Pr</w:t>
            </w:r>
            <w:proofErr w:type="spellEnd"/>
            <w:r w:rsidRPr="00CC1238">
              <w:rPr>
                <w:color w:val="000000"/>
                <w:sz w:val="20"/>
                <w:szCs w:val="20"/>
              </w:rPr>
              <w:t xml:space="preserve">/R, H/CS, VS), Optical (опция). Электропитание AC </w:t>
            </w:r>
            <w:proofErr w:type="gramStart"/>
            <w:r w:rsidRPr="00CC1238">
              <w:rPr>
                <w:color w:val="000000"/>
                <w:sz w:val="20"/>
                <w:szCs w:val="20"/>
              </w:rPr>
              <w:t>100-240</w:t>
            </w:r>
            <w:proofErr w:type="gramEnd"/>
            <w:r w:rsidRPr="00CC1238">
              <w:rPr>
                <w:color w:val="000000"/>
                <w:sz w:val="20"/>
                <w:szCs w:val="20"/>
              </w:rPr>
              <w:t xml:space="preserve"> в/через световой адаптер на 24В. Потребление электроэнергии 150 Вт. Наличие 6 режимов энергосбережения. Крепежные отверстия стандарт VESA, 100mmx100mm. Соответствие нормам электробезопасности IEC 60601-1-2:2003. Блок питания переменным напряжением не более 24 Вольта. Наличие 4-мм винты VESA – 4 шт. 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485E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CC1238" w:rsidRPr="00CC1238" w14:paraId="04E0A157" w14:textId="77777777" w:rsidTr="00DF08ED">
        <w:trPr>
          <w:gridAfter w:val="1"/>
          <w:wAfter w:w="255" w:type="dxa"/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38BA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F862" w14:textId="77777777" w:rsidR="00CC1238" w:rsidRPr="00CC123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A603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220 В/50-60 Гц</w:t>
            </w:r>
          </w:p>
        </w:tc>
      </w:tr>
      <w:tr w:rsidR="00CC1238" w:rsidRPr="00CC1238" w14:paraId="1726A328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331D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B555" w14:textId="77777777" w:rsidR="00CC1238" w:rsidRPr="00CC123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3088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DDP пункт назначения:</w:t>
            </w:r>
          </w:p>
        </w:tc>
      </w:tr>
      <w:tr w:rsidR="00CC1238" w:rsidRPr="00CC1238" w14:paraId="39519A48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EF87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D827" w14:textId="77777777" w:rsidR="00CC1238" w:rsidRPr="00CC123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CC1238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F5EF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color w:val="000000"/>
                <w:spacing w:val="2"/>
                <w:sz w:val="20"/>
                <w:szCs w:val="20"/>
              </w:rPr>
              <w:t>60 календарных дней, не позднее 15 декабря 2024 года. Адрес: Астана, ул. Манаса 17</w:t>
            </w:r>
          </w:p>
        </w:tc>
      </w:tr>
      <w:tr w:rsidR="00CC1238" w:rsidRPr="00CC1238" w14:paraId="73F1723B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8870" w14:textId="77777777" w:rsidR="00CC1238" w:rsidRPr="00CC123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E0B8" w14:textId="77777777" w:rsidR="00CC1238" w:rsidRPr="00CC1238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B6E1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14:paraId="008FACE2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22E81718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3CCAC804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4A680DB1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14E2255B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42BFD6AC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549B4A51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647EEA5A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CC1238" w14:paraId="6B3D7D05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516" w14:textId="77777777" w:rsidR="00CC1238" w:rsidRPr="00CC123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1604" w14:textId="77777777" w:rsidR="00CC1238" w:rsidRPr="00CC1238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CC1238">
              <w:rPr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3B1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063AF00" w14:textId="77777777" w:rsidR="00CC1238" w:rsidRPr="00CC123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CC1238">
              <w:rPr>
                <w:sz w:val="20"/>
                <w:szCs w:val="20"/>
              </w:rPr>
              <w:t>прединсталляционных</w:t>
            </w:r>
            <w:proofErr w:type="spellEnd"/>
            <w:r w:rsidRPr="00CC1238">
              <w:rPr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CC1238">
              <w:rPr>
                <w:sz w:val="20"/>
                <w:szCs w:val="20"/>
              </w:rPr>
              <w:t>прединсталляционной</w:t>
            </w:r>
            <w:proofErr w:type="spellEnd"/>
            <w:r w:rsidRPr="00CC1238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r w:rsidRPr="00CC1238">
              <w:rPr>
                <w:sz w:val="20"/>
                <w:szCs w:val="20"/>
              </w:rPr>
              <w:lastRenderedPageBreak/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7479CA2" w14:textId="77777777" w:rsidR="00CC1238" w:rsidRPr="00CC1238" w:rsidRDefault="00CC1238" w:rsidP="00CC1238">
      <w:pPr>
        <w:rPr>
          <w:sz w:val="20"/>
          <w:szCs w:val="20"/>
        </w:rPr>
      </w:pPr>
    </w:p>
    <w:tbl>
      <w:tblPr>
        <w:tblW w:w="161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45"/>
        <w:gridCol w:w="425"/>
        <w:gridCol w:w="1447"/>
        <w:gridCol w:w="10489"/>
        <w:gridCol w:w="992"/>
      </w:tblGrid>
      <w:tr w:rsidR="00CC1238" w:rsidRPr="00DB4B9A" w14:paraId="4C655FB6" w14:textId="77777777" w:rsidTr="00D006F0">
        <w:trPr>
          <w:trHeight w:val="409"/>
        </w:trPr>
        <w:tc>
          <w:tcPr>
            <w:tcW w:w="1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AE45" w14:textId="161BF5BA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№3</w:t>
            </w:r>
          </w:p>
        </w:tc>
      </w:tr>
      <w:tr w:rsidR="00CC1238" w:rsidRPr="00DB4B9A" w14:paraId="0513A75D" w14:textId="77777777" w:rsidTr="00DF08ED">
        <w:trPr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E382" w14:textId="76E0209E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EA09" w14:textId="0F503241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4632" w14:textId="12A4ADF9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DB4B9A" w14:paraId="6033E6AE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B05E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EB87" w14:textId="77777777" w:rsidR="00CC1238" w:rsidRPr="00DB4B9A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6AAC" w14:textId="77777777" w:rsidR="00CC1238" w:rsidRPr="00DB4B9A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4E68F2">
              <w:rPr>
                <w:b/>
                <w:sz w:val="20"/>
                <w:szCs w:val="20"/>
              </w:rPr>
              <w:t>Система архивирования и управления данными</w:t>
            </w:r>
          </w:p>
        </w:tc>
      </w:tr>
      <w:tr w:rsidR="00CC1238" w:rsidRPr="00DB4B9A" w14:paraId="0840C1CC" w14:textId="77777777" w:rsidTr="00DF08ED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82C5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918A" w14:textId="77777777" w:rsidR="00CC1238" w:rsidRPr="00DB4B9A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2A08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№</w:t>
            </w:r>
          </w:p>
          <w:p w14:paraId="2C8B5903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п/п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9556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0EDD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E943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Требуемое количество</w:t>
            </w:r>
          </w:p>
          <w:p w14:paraId="363772ED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(с указанием единицы измерения)</w:t>
            </w:r>
          </w:p>
        </w:tc>
      </w:tr>
      <w:tr w:rsidR="00CC1238" w:rsidRPr="00DB4B9A" w14:paraId="44241D61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5E77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CD47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F2AA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DB4B9A" w14:paraId="5916FD05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DFDD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0204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4066" w14:textId="77777777" w:rsidR="00CC1238" w:rsidRPr="00DB4B9A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DB4B9A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66F1" w14:textId="77777777" w:rsidR="00CC1238" w:rsidRPr="004E68F2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4E68F2">
              <w:rPr>
                <w:color w:val="000000"/>
                <w:sz w:val="20"/>
                <w:szCs w:val="20"/>
              </w:rPr>
              <w:t xml:space="preserve">Консоль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F5E2" w14:textId="77777777" w:rsidR="00CC1238" w:rsidRPr="004E68F2" w:rsidRDefault="00CC1238" w:rsidP="00DF08ED">
            <w:pPr>
              <w:rPr>
                <w:color w:val="000000"/>
                <w:sz w:val="20"/>
                <w:szCs w:val="20"/>
              </w:rPr>
            </w:pPr>
            <w:r w:rsidRPr="004E68F2">
              <w:rPr>
                <w:color w:val="000000"/>
                <w:sz w:val="20"/>
                <w:szCs w:val="20"/>
              </w:rPr>
              <w:t xml:space="preserve">Предназначена для передачи, хранения и отображения данных медицинского изделия, независимо от функций или параметров любого подключенного устройства. Кроме того, изделие может конвертировать данные медицинского изделия из одного формата в другой, в соответствии с заданными параметрами. </w:t>
            </w:r>
            <w:r>
              <w:rPr>
                <w:color w:val="000000"/>
                <w:sz w:val="20"/>
                <w:szCs w:val="20"/>
              </w:rPr>
              <w:t>Консоль</w:t>
            </w:r>
            <w:r w:rsidRPr="004E68F2">
              <w:rPr>
                <w:color w:val="000000"/>
                <w:sz w:val="20"/>
                <w:szCs w:val="20"/>
              </w:rPr>
              <w:t xml:space="preserve"> представляет собой универсальную систему фиксации данных в операционной. Это оборудование с возможностью подключения к информационной сети, а также с функциональными возможностями программного обеспечения, которое позволяет настраивать параметры изделия в соответствии с требованиями клиента. Корпус: Ширина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proofErr w:type="gramStart"/>
            <w:r w:rsidRPr="004E68F2">
              <w:rPr>
                <w:color w:val="000000"/>
                <w:sz w:val="20"/>
                <w:szCs w:val="20"/>
              </w:rPr>
              <w:t>13”×</w:t>
            </w:r>
            <w:proofErr w:type="gramEnd"/>
            <w:r w:rsidRPr="004E68F2">
              <w:rPr>
                <w:color w:val="000000"/>
                <w:sz w:val="20"/>
                <w:szCs w:val="20"/>
              </w:rPr>
              <w:t xml:space="preserve"> Длина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4E68F2">
              <w:rPr>
                <w:color w:val="000000"/>
                <w:sz w:val="20"/>
                <w:szCs w:val="20"/>
              </w:rPr>
              <w:t xml:space="preserve">17”× Высота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4E68F2">
              <w:rPr>
                <w:color w:val="000000"/>
                <w:sz w:val="20"/>
                <w:szCs w:val="20"/>
              </w:rPr>
              <w:t xml:space="preserve">6”. Общий вес: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4E68F2">
              <w:rPr>
                <w:color w:val="000000"/>
                <w:sz w:val="20"/>
                <w:szCs w:val="20"/>
              </w:rPr>
              <w:t xml:space="preserve">19,4. фунта (8,8 кг). Дисплей: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4E68F2">
              <w:rPr>
                <w:color w:val="000000"/>
                <w:sz w:val="20"/>
                <w:szCs w:val="20"/>
              </w:rPr>
              <w:t>8” жидкокристаллический дисплей на тонкоплёночных транзисторах, с сенсорным экраном. Потребление питания: 100-240В переменного тока ~ 50/60Гц (± 10%), максимум 4A/2A.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99C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B4B9A">
              <w:rPr>
                <w:sz w:val="20"/>
                <w:szCs w:val="20"/>
              </w:rPr>
              <w:t xml:space="preserve"> шт.</w:t>
            </w:r>
          </w:p>
        </w:tc>
      </w:tr>
      <w:tr w:rsidR="00CC1238" w:rsidRPr="00DB4B9A" w14:paraId="1A410F72" w14:textId="77777777" w:rsidTr="00DF08ED">
        <w:trPr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9CBB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BB3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CBB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220 В/50-60 Гц</w:t>
            </w:r>
          </w:p>
        </w:tc>
      </w:tr>
      <w:tr w:rsidR="00CC1238" w:rsidRPr="00DB4B9A" w14:paraId="126011BA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5644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3DFA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ab/>
            </w:r>
          </w:p>
          <w:p w14:paraId="48728067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CE6D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DDP пункт назначения:</w:t>
            </w:r>
          </w:p>
        </w:tc>
      </w:tr>
      <w:tr w:rsidR="00CC1238" w:rsidRPr="00DB4B9A" w14:paraId="6B3F17DA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D63A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37C1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DB4B9A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A1EE" w14:textId="77777777" w:rsidR="00CC1238" w:rsidRPr="009C5FD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9C5FDA">
              <w:rPr>
                <w:color w:val="000000"/>
                <w:spacing w:val="2"/>
                <w:sz w:val="20"/>
                <w:szCs w:val="20"/>
              </w:rPr>
              <w:t>60 календарных дней, не позднее 15 декабря 2024 года. Адрес: Астана, ул. Манаса 17</w:t>
            </w:r>
          </w:p>
        </w:tc>
      </w:tr>
      <w:tr w:rsidR="00CC1238" w:rsidRPr="00DB4B9A" w14:paraId="44986C15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F1B7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lastRenderedPageBreak/>
              <w:t>66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EC7F" w14:textId="77777777" w:rsidR="00CC1238" w:rsidRPr="00DB4B9A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9715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14:paraId="49D0DD6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6CCA1A38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205CCED5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237777DB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393DC20F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114A877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733B23FC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3EE07940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DB4B9A" w14:paraId="240244E4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47AF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72F" w14:textId="77777777" w:rsidR="00CC1238" w:rsidRPr="00DB4B9A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424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A7635FE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DB4B9A">
              <w:rPr>
                <w:sz w:val="20"/>
                <w:szCs w:val="20"/>
              </w:rPr>
              <w:t>прединсталляционных</w:t>
            </w:r>
            <w:proofErr w:type="spellEnd"/>
            <w:r w:rsidRPr="00DB4B9A">
              <w:rPr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DB4B9A">
              <w:rPr>
                <w:sz w:val="20"/>
                <w:szCs w:val="20"/>
              </w:rPr>
              <w:t>прединсталляционной</w:t>
            </w:r>
            <w:proofErr w:type="spellEnd"/>
            <w:r w:rsidRPr="00DB4B9A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D8FE766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4824F108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W w:w="161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45"/>
        <w:gridCol w:w="313"/>
        <w:gridCol w:w="1559"/>
        <w:gridCol w:w="10489"/>
        <w:gridCol w:w="992"/>
      </w:tblGrid>
      <w:tr w:rsidR="00CC1238" w:rsidRPr="002E39CD" w14:paraId="22673330" w14:textId="77777777" w:rsidTr="00652310">
        <w:trPr>
          <w:trHeight w:val="409"/>
        </w:trPr>
        <w:tc>
          <w:tcPr>
            <w:tcW w:w="1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394F" w14:textId="124111EE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№4</w:t>
            </w:r>
          </w:p>
        </w:tc>
      </w:tr>
      <w:tr w:rsidR="00CC1238" w:rsidRPr="002E39CD" w14:paraId="4A5C3D09" w14:textId="77777777" w:rsidTr="00DF08ED">
        <w:trPr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6B45" w14:textId="75EFE103" w:rsidR="00CC1238" w:rsidRPr="002E39CD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E9D7" w14:textId="0E9839D0" w:rsidR="00CC1238" w:rsidRPr="002E39CD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CAA7" w14:textId="00EE8EA6" w:rsidR="00CC1238" w:rsidRPr="002E39CD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2E39CD" w14:paraId="50A64244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87B6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31B4" w14:textId="77777777" w:rsidR="00CC1238" w:rsidRPr="002E39CD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7F1C" w14:textId="77777777" w:rsidR="00CC1238" w:rsidRPr="002E39CD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Источник света</w:t>
            </w:r>
          </w:p>
        </w:tc>
      </w:tr>
      <w:tr w:rsidR="00CC1238" w:rsidRPr="002E39CD" w14:paraId="09C60AFA" w14:textId="77777777" w:rsidTr="00DF08ED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1687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FB22" w14:textId="77777777" w:rsidR="00CC1238" w:rsidRPr="002E39CD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02C4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№</w:t>
            </w:r>
          </w:p>
          <w:p w14:paraId="26431AFB" w14:textId="77777777" w:rsidR="00CC1238" w:rsidRPr="002E39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D9BC" w14:textId="77777777" w:rsidR="00CC1238" w:rsidRPr="002E39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F73B" w14:textId="77777777" w:rsidR="00CC1238" w:rsidRPr="002E39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8F0B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Требуемое количество</w:t>
            </w:r>
          </w:p>
          <w:p w14:paraId="088C4F2C" w14:textId="77777777" w:rsidR="00CC1238" w:rsidRPr="002E39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 xml:space="preserve">(с </w:t>
            </w:r>
            <w:r w:rsidRPr="002E39CD">
              <w:rPr>
                <w:sz w:val="20"/>
                <w:szCs w:val="20"/>
              </w:rPr>
              <w:lastRenderedPageBreak/>
              <w:t>указанием единицы измерения)</w:t>
            </w:r>
          </w:p>
        </w:tc>
      </w:tr>
      <w:tr w:rsidR="00CC1238" w:rsidRPr="002E39CD" w14:paraId="310705A8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D0F2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8943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B5C5" w14:textId="77777777" w:rsidR="00CC1238" w:rsidRPr="002E39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E39CD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2E39CD" w14:paraId="41A9C864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D59F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1B91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453E" w14:textId="77777777" w:rsidR="00CC1238" w:rsidRPr="002E39CD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2E39CD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44DF" w14:textId="77777777" w:rsidR="00CC1238" w:rsidRPr="002E39CD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2E39CD">
              <w:rPr>
                <w:color w:val="000000"/>
                <w:sz w:val="20"/>
                <w:szCs w:val="20"/>
              </w:rPr>
              <w:t xml:space="preserve">Источник света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светодиодныи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̆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07AF" w14:textId="77777777" w:rsidR="00CC1238" w:rsidRPr="002E39CD" w:rsidRDefault="00CC1238" w:rsidP="00DF08ED">
            <w:pPr>
              <w:rPr>
                <w:color w:val="000000"/>
                <w:sz w:val="20"/>
                <w:szCs w:val="20"/>
              </w:rPr>
            </w:pPr>
            <w:r w:rsidRPr="002E39CD">
              <w:rPr>
                <w:color w:val="000000"/>
                <w:sz w:val="20"/>
                <w:szCs w:val="20"/>
              </w:rPr>
              <w:t xml:space="preserve">Источник света светодиодный.  Флуоресцентная визуализация в ближнем инфракрасном диапазоне. Благодаря применению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индоцианина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зеленого (ICG) можно посредством света в спектральном разложении ближнего инфракрасного диапазона (NIR) визуализировать, например, анатомические структуры. Имеются не менее 3 режима: Белый свет, IRIS, ENV. На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панеле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имеется соединение с лазером </w:t>
            </w:r>
            <w:proofErr w:type="gramStart"/>
            <w:r w:rsidRPr="002E39CD">
              <w:rPr>
                <w:color w:val="000000"/>
                <w:sz w:val="20"/>
                <w:szCs w:val="20"/>
              </w:rPr>
              <w:t>при использования</w:t>
            </w:r>
            <w:proofErr w:type="gramEnd"/>
            <w:r w:rsidRPr="002E39CD">
              <w:rPr>
                <w:color w:val="000000"/>
                <w:sz w:val="20"/>
                <w:szCs w:val="20"/>
              </w:rPr>
              <w:t xml:space="preserve"> комплекта для уретры для режима IRIS. При работе в режиме ENV необходимо использовать контрастное вещество под названием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индоцианин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зеленый (ICG).  Режим ENV: в источнике свете используется лазерная технология, обеспечивающая излучение света в ближней инфракрасной области спектра, с помощью которого осуществляется флуоресцентная визуализация анатомических структур, окрашенных контрастным веществом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индоцианином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зеленым. Режим IRIS: в источнике свете используется лазерная технология, обеспечивающая излучение света в ближней инфракрасной области спектра, с помощью которого осуществляется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трансиллюминация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уретры при выполнении открытых или лапароскопических хирургических вмешательств. Электрические характеристики - 100–240 В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перем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. тока, 50/60 Гц, 3,2–1,3 A; Предохранители (2): T 5,0 A/ч 250 В; Габариты: Высота не более 12,1 см; Ширина не более 31,8 см; Глубина 42,7 см; Вес: не более 7,3 кг; Длина излучаемой волны в режиме ENV: не менее 806 нм (лазер класса 1M); Длина излучаемой волны в режиме IRIS: не более  830 нм (лазер класса 1); Максимальная мощность лазерного излучения: ниже ограничений для класса 1M; Источник света: Красный, зеленый, синий светодиоды; лазер не менее 806 нм, лазер не более 830 нм; Срок службы — 2000 часов. Количество цветов светодиодов -не менее   3 шт. Количество лазеров – не менее 2 шт. Мощность излучающих светодиодов 240Вт. Максимальный световой поток 1800 люмен. Ресурс работы диодов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расчитан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на весь срок службы прибора. Ручка универсального зажима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повортная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>. Система ESST (отключение лампы при отсоединении оптики). Цветной сенсорный экран. Тип экрана активный LCD. Совместимость с системой голосового управления. Регулировка выходной мощности. Шаг регулировки выходной мощности 10</w:t>
            </w:r>
            <w:proofErr w:type="gramStart"/>
            <w:r w:rsidRPr="002E39CD">
              <w:rPr>
                <w:color w:val="000000"/>
                <w:sz w:val="20"/>
                <w:szCs w:val="20"/>
              </w:rPr>
              <w:t>%..</w:t>
            </w:r>
            <w:proofErr w:type="gramEnd"/>
            <w:r w:rsidRPr="002E39CD">
              <w:rPr>
                <w:color w:val="000000"/>
                <w:sz w:val="20"/>
                <w:szCs w:val="20"/>
              </w:rPr>
              <w:t xml:space="preserve"> Возможность управления выходной мощностью светового потока с помощью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кнопоки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на головке совместимой видеокамеры. На передней панели прибора кнопка переключения прибора спящий режим/работы, со световыми индикаторами активного режима. Наличие системы охлаждения. Электронное отображение установленной мощности. Система отключения светодиодов при отсоединении оптики от </w:t>
            </w:r>
            <w:proofErr w:type="spellStart"/>
            <w:proofErr w:type="gramStart"/>
            <w:r w:rsidRPr="002E39CD">
              <w:rPr>
                <w:color w:val="000000"/>
                <w:sz w:val="20"/>
                <w:szCs w:val="20"/>
              </w:rPr>
              <w:t>световодногокабеля.Встроенный</w:t>
            </w:r>
            <w:proofErr w:type="spellEnd"/>
            <w:proofErr w:type="gramEnd"/>
            <w:r w:rsidRPr="002E39CD">
              <w:rPr>
                <w:color w:val="000000"/>
                <w:sz w:val="20"/>
                <w:szCs w:val="20"/>
              </w:rPr>
              <w:t xml:space="preserve"> инфракрасный  лазер, </w:t>
            </w:r>
            <w:proofErr w:type="spellStart"/>
            <w:r w:rsidRPr="002E39CD">
              <w:rPr>
                <w:color w:val="000000"/>
                <w:sz w:val="20"/>
                <w:szCs w:val="20"/>
              </w:rPr>
              <w:t>потдержка</w:t>
            </w:r>
            <w:proofErr w:type="spellEnd"/>
            <w:r w:rsidRPr="002E39CD">
              <w:rPr>
                <w:color w:val="000000"/>
                <w:sz w:val="20"/>
                <w:szCs w:val="20"/>
              </w:rPr>
              <w:t xml:space="preserve"> технологии ICG.  Универсальный зажим световода, позволяющий использовать световоды любых производителей. Минимальный диаметр 6,5 мм.  Лазерное устройство класса 1М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BB43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1 шт.</w:t>
            </w:r>
          </w:p>
        </w:tc>
      </w:tr>
      <w:tr w:rsidR="00CC1238" w:rsidRPr="002E39CD" w14:paraId="61386D40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7002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C1BD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2E4D" w14:textId="77777777" w:rsidR="00CC1238" w:rsidRPr="002E39CD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2E39CD">
              <w:rPr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41F" w14:textId="77777777" w:rsidR="00CC1238" w:rsidRPr="002E39CD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 xml:space="preserve">Кабель </w:t>
            </w:r>
            <w:proofErr w:type="spellStart"/>
            <w:r w:rsidRPr="002E39CD">
              <w:rPr>
                <w:sz w:val="20"/>
                <w:szCs w:val="20"/>
              </w:rPr>
              <w:t>световодный</w:t>
            </w:r>
            <w:proofErr w:type="spellEnd"/>
            <w:r w:rsidRPr="002E39CD">
              <w:rPr>
                <w:sz w:val="20"/>
                <w:szCs w:val="20"/>
              </w:rPr>
              <w:t xml:space="preserve"> волоконно-оптический 5 </w:t>
            </w:r>
            <w:proofErr w:type="spellStart"/>
            <w:r w:rsidRPr="002E39CD">
              <w:rPr>
                <w:sz w:val="20"/>
                <w:szCs w:val="20"/>
              </w:rPr>
              <w:t>ммx</w:t>
            </w:r>
            <w:proofErr w:type="spellEnd"/>
            <w:r w:rsidRPr="002E39CD">
              <w:rPr>
                <w:sz w:val="20"/>
                <w:szCs w:val="20"/>
              </w:rPr>
              <w:t xml:space="preserve"> 3м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C10" w14:textId="77777777" w:rsidR="00CC1238" w:rsidRPr="002E39CD" w:rsidRDefault="00CC1238" w:rsidP="00DF08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39CD">
              <w:rPr>
                <w:sz w:val="20"/>
                <w:szCs w:val="20"/>
              </w:rPr>
              <w:t>Фиброоптический</w:t>
            </w:r>
            <w:proofErr w:type="spellEnd"/>
            <w:r w:rsidRPr="002E39CD">
              <w:rPr>
                <w:sz w:val="20"/>
                <w:szCs w:val="20"/>
              </w:rPr>
              <w:t xml:space="preserve"> световод медицинский </w:t>
            </w:r>
            <w:proofErr w:type="gramStart"/>
            <w:r w:rsidRPr="002E39CD">
              <w:rPr>
                <w:sz w:val="20"/>
                <w:szCs w:val="20"/>
              </w:rPr>
              <w:t>эндоскопический,  с</w:t>
            </w:r>
            <w:proofErr w:type="gramEnd"/>
            <w:r w:rsidRPr="002E39CD">
              <w:rPr>
                <w:sz w:val="20"/>
                <w:szCs w:val="20"/>
              </w:rPr>
              <w:t xml:space="preserve"> креплением,. Поддержка технологии ICG Длина не менее 3 м. Диаметр не менее 5 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F17F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1 шт.</w:t>
            </w:r>
          </w:p>
        </w:tc>
      </w:tr>
      <w:tr w:rsidR="00CC1238" w:rsidRPr="002E39CD" w14:paraId="0667E4B0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177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BDAE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81D2" w14:textId="77777777" w:rsidR="00CC1238" w:rsidRPr="002E39CD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254F" w14:textId="77777777" w:rsidR="00CC1238" w:rsidRPr="002E39CD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 xml:space="preserve">Адаптер к эндоскопам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79A" w14:textId="77777777" w:rsidR="00CC1238" w:rsidRPr="002E39CD" w:rsidRDefault="00CC1238" w:rsidP="00DF08ED">
            <w:pPr>
              <w:rPr>
                <w:color w:val="000000"/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 xml:space="preserve">Адаптер-переходник выполнен из нержавеющей стали с быстрым </w:t>
            </w:r>
            <w:proofErr w:type="gramStart"/>
            <w:r w:rsidRPr="002E39CD">
              <w:rPr>
                <w:sz w:val="20"/>
                <w:szCs w:val="20"/>
              </w:rPr>
              <w:t>соединением  в</w:t>
            </w:r>
            <w:proofErr w:type="gramEnd"/>
            <w:r w:rsidRPr="002E39CD">
              <w:rPr>
                <w:sz w:val="20"/>
                <w:szCs w:val="20"/>
              </w:rPr>
              <w:t xml:space="preserve"> проксимальной части и резьбовым соединением в дистальной части.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BB1B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1 шт.</w:t>
            </w:r>
          </w:p>
        </w:tc>
      </w:tr>
      <w:tr w:rsidR="00CC1238" w:rsidRPr="002E39CD" w14:paraId="23DBBD30" w14:textId="77777777" w:rsidTr="00DF08ED">
        <w:trPr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DA4D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95D0" w14:textId="77777777" w:rsidR="00CC1238" w:rsidRPr="002E39CD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E3C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220 В/50-60 Гц</w:t>
            </w:r>
          </w:p>
        </w:tc>
      </w:tr>
      <w:tr w:rsidR="00CC1238" w:rsidRPr="002E39CD" w14:paraId="0472A779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A8AA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4D83" w14:textId="77777777" w:rsidR="00CC1238" w:rsidRPr="002E39CD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ab/>
            </w:r>
          </w:p>
          <w:p w14:paraId="132E6692" w14:textId="77777777" w:rsidR="00CC1238" w:rsidRPr="002E39CD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 xml:space="preserve">Условия </w:t>
            </w:r>
            <w:r w:rsidRPr="002E39CD">
              <w:rPr>
                <w:b/>
                <w:sz w:val="20"/>
                <w:szCs w:val="20"/>
              </w:rPr>
              <w:lastRenderedPageBreak/>
              <w:t>осуществления поставки медицинской техники (в соответствии с ИНКОТЕРМС 2020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A98E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lastRenderedPageBreak/>
              <w:t>DDP пункт назначения:</w:t>
            </w:r>
          </w:p>
        </w:tc>
      </w:tr>
      <w:tr w:rsidR="00CC1238" w:rsidRPr="002E39CD" w14:paraId="7D1CEA69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7C3D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FB3D" w14:textId="77777777" w:rsidR="00CC1238" w:rsidRPr="002E39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2E39CD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2D25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1C1644">
              <w:rPr>
                <w:color w:val="000000"/>
                <w:spacing w:val="2"/>
              </w:rPr>
              <w:t xml:space="preserve">60 календарных дней, не позднее </w:t>
            </w:r>
            <w:r w:rsidRPr="00534CD3">
              <w:rPr>
                <w:color w:val="000000"/>
                <w:spacing w:val="2"/>
              </w:rPr>
              <w:t>15</w:t>
            </w:r>
            <w:r w:rsidRPr="001C1644">
              <w:rPr>
                <w:color w:val="000000"/>
                <w:spacing w:val="2"/>
              </w:rPr>
              <w:t xml:space="preserve"> декабря 2024 года</w:t>
            </w:r>
            <w:r w:rsidRPr="0068446E">
              <w:rPr>
                <w:color w:val="000000"/>
                <w:spacing w:val="2"/>
              </w:rPr>
              <w:t xml:space="preserve">. Адрес: </w:t>
            </w:r>
            <w:r>
              <w:rPr>
                <w:color w:val="000000"/>
                <w:spacing w:val="2"/>
              </w:rPr>
              <w:t>Астана, ул. Манаса 17</w:t>
            </w:r>
          </w:p>
        </w:tc>
      </w:tr>
      <w:tr w:rsidR="00CC1238" w:rsidRPr="002E39CD" w14:paraId="51FF6843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B5A7" w14:textId="77777777" w:rsidR="00CC1238" w:rsidRPr="002E39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BD14" w14:textId="77777777" w:rsidR="00CC1238" w:rsidRPr="002E39CD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9A4F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14:paraId="30B08DB6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00393DC3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2F030F9F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237B1FEE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4584B52B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0F2705F2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671BC7CA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2FCC7709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2E39CD" w14:paraId="3F911239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C3EE" w14:textId="77777777" w:rsidR="00CC1238" w:rsidRPr="002E39CD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6962" w14:textId="77777777" w:rsidR="00CC1238" w:rsidRPr="002E39CD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2E39CD">
              <w:rPr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3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256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43A8D8C7" w14:textId="77777777" w:rsidR="00CC1238" w:rsidRPr="002E39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2E39CD">
              <w:rPr>
                <w:sz w:val="20"/>
                <w:szCs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2E39CD">
              <w:rPr>
                <w:sz w:val="20"/>
                <w:szCs w:val="20"/>
              </w:rPr>
              <w:t>прединсталляционных</w:t>
            </w:r>
            <w:proofErr w:type="spellEnd"/>
            <w:r w:rsidRPr="002E39CD">
              <w:rPr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2E39CD">
              <w:rPr>
                <w:sz w:val="20"/>
                <w:szCs w:val="20"/>
              </w:rPr>
              <w:t>прединсталляционной</w:t>
            </w:r>
            <w:proofErr w:type="spellEnd"/>
            <w:r w:rsidRPr="002E39CD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18F2850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61E60306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6489AA6B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38D797FB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W w:w="1636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29"/>
        <w:gridCol w:w="236"/>
        <w:gridCol w:w="1559"/>
        <w:gridCol w:w="10489"/>
        <w:gridCol w:w="785"/>
        <w:gridCol w:w="207"/>
      </w:tblGrid>
      <w:tr w:rsidR="00CC1238" w:rsidRPr="00FE5844" w14:paraId="5275D992" w14:textId="77777777" w:rsidTr="00927DA7">
        <w:trPr>
          <w:gridAfter w:val="1"/>
          <w:wAfter w:w="207" w:type="dxa"/>
          <w:trHeight w:val="409"/>
        </w:trPr>
        <w:tc>
          <w:tcPr>
            <w:tcW w:w="1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A3AD" w14:textId="21875DF1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Лот №5</w:t>
            </w:r>
          </w:p>
        </w:tc>
      </w:tr>
      <w:tr w:rsidR="00CC1238" w:rsidRPr="00FE5844" w14:paraId="60FB90B4" w14:textId="77777777" w:rsidTr="00DF08ED">
        <w:trPr>
          <w:gridAfter w:val="1"/>
          <w:wAfter w:w="207" w:type="dxa"/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72DB" w14:textId="542C2BD3" w:rsidR="00CC1238" w:rsidRPr="00FE5844" w:rsidRDefault="00CC1238" w:rsidP="00CC1238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Pr="00FE584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0F67" w14:textId="0964745F" w:rsidR="00CC1238" w:rsidRPr="00FE5844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C613" w14:textId="6DD12944" w:rsidR="00CC1238" w:rsidRPr="00FE5844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FE5844" w14:paraId="7EE4BB87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98F3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4CC3" w14:textId="77777777" w:rsidR="00CC1238" w:rsidRPr="00FE5844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E4E" w14:textId="77777777" w:rsidR="00CC1238" w:rsidRPr="00FE5844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Лапароскопы </w:t>
            </w:r>
            <w:proofErr w:type="spellStart"/>
            <w:r>
              <w:rPr>
                <w:b/>
                <w:sz w:val="20"/>
                <w:szCs w:val="20"/>
              </w:rPr>
              <w:t>автоклавируемые</w:t>
            </w:r>
            <w:proofErr w:type="spellEnd"/>
          </w:p>
        </w:tc>
      </w:tr>
      <w:tr w:rsidR="00CC1238" w:rsidRPr="00FE5844" w14:paraId="2F5E5D40" w14:textId="77777777" w:rsidTr="00DF08ED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180A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03FC" w14:textId="77777777" w:rsidR="00CC1238" w:rsidRPr="00FE5844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B7E8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№</w:t>
            </w:r>
          </w:p>
          <w:p w14:paraId="7B93258E" w14:textId="77777777" w:rsidR="00CC1238" w:rsidRPr="00FE5844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B677" w14:textId="77777777" w:rsidR="00CC1238" w:rsidRPr="00FE5844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D310" w14:textId="77777777" w:rsidR="00CC1238" w:rsidRPr="00FE5844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F2DD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Требуемое количество</w:t>
            </w:r>
          </w:p>
          <w:p w14:paraId="1A32F143" w14:textId="77777777" w:rsidR="00CC1238" w:rsidRPr="00FE5844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(с указанием единицы измерения)</w:t>
            </w:r>
          </w:p>
        </w:tc>
      </w:tr>
      <w:tr w:rsidR="00CC1238" w:rsidRPr="00FE5844" w14:paraId="75986F19" w14:textId="77777777" w:rsidTr="00DF08ED">
        <w:trPr>
          <w:gridAfter w:val="1"/>
          <w:wAfter w:w="207" w:type="dxa"/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25C8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5914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0B91" w14:textId="77777777" w:rsidR="00CC1238" w:rsidRPr="00FE5844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FE5844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FE5844" w14:paraId="6421444D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167A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4507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D704" w14:textId="77777777" w:rsidR="00CC1238" w:rsidRPr="00FE5844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FE5844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7424" w14:textId="77777777" w:rsidR="00CC1238" w:rsidRPr="00FE5844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FE5844">
              <w:rPr>
                <w:color w:val="000000"/>
                <w:sz w:val="20"/>
                <w:szCs w:val="20"/>
              </w:rPr>
              <w:t xml:space="preserve">Лапароскоп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автоклавируемый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HD, диаметр 10 мм, длина 33 см, угол 0°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720F" w14:textId="77777777" w:rsidR="00CC1238" w:rsidRPr="00FE5844" w:rsidRDefault="00CC1238" w:rsidP="00DF08ED">
            <w:pPr>
              <w:rPr>
                <w:color w:val="000000"/>
                <w:sz w:val="20"/>
                <w:szCs w:val="20"/>
              </w:rPr>
            </w:pPr>
            <w:r w:rsidRPr="00FE5844">
              <w:rPr>
                <w:color w:val="000000"/>
                <w:sz w:val="20"/>
                <w:szCs w:val="20"/>
              </w:rPr>
              <w:t xml:space="preserve">Лапароскоп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автоклавируемый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AIM HD, диаметр не более 10 мм, длина 33 см, угол 0°. Крепление дистальной сапфировой линзы методом лазерной сварки.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Автоклавируемые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HD-лапароскопы AIM представляют собой трубчатые оптические инструменты для доступа к внутренним органам пациента с целью осмотра, диагностики и лечения во время лапароскопических процедур.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Автоклавируемые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HD-лапароскопы AIM обеспечивают следующее: Изображение высокого разрешения.  Визуализация в ближнем инфракрасном диапазоне благодаря светодиодному источнику света с технологией AIM в режимах ENV и IRIS (уретральный). Оптимизированная визуализация ICG (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Indocyanine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Green —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индоцианин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зеленый) при использовании светодиодного источника света с технологией AIM в режиме ENV. Сохранение фокуса изображения при переключении с белого света в режим ENV и обратно.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48EC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1 шт.</w:t>
            </w:r>
          </w:p>
        </w:tc>
      </w:tr>
      <w:tr w:rsidR="00CC1238" w:rsidRPr="00FE5844" w14:paraId="14904114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226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0662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E41A" w14:textId="77777777" w:rsidR="00CC1238" w:rsidRPr="00FE5844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FE5844">
              <w:rPr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6EB8" w14:textId="77777777" w:rsidR="00CC1238" w:rsidRPr="00FE5844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FE5844">
              <w:rPr>
                <w:color w:val="000000"/>
                <w:sz w:val="20"/>
                <w:szCs w:val="20"/>
              </w:rPr>
              <w:t xml:space="preserve">Лапароскоп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автоклавируемый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HD, диаметр 10 мм, длина 33 см, угол 30°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684D" w14:textId="77777777" w:rsidR="00CC1238" w:rsidRPr="00FE5844" w:rsidRDefault="00CC1238" w:rsidP="00DF08ED">
            <w:pPr>
              <w:rPr>
                <w:color w:val="000000"/>
                <w:sz w:val="20"/>
                <w:szCs w:val="20"/>
              </w:rPr>
            </w:pPr>
            <w:r w:rsidRPr="00FE5844">
              <w:rPr>
                <w:color w:val="000000"/>
                <w:sz w:val="20"/>
                <w:szCs w:val="20"/>
              </w:rPr>
              <w:t xml:space="preserve">Лапароскоп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автоклавируемый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AIM HD, диаметр не более 10 мм, длина 33 см, угол 30°. Крепление дистальной сапфировой линзы методом лазерной сварки.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Автоклавируемые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HD-лапароскопы AIM представляют собой трубчатые оптические инструменты для доступа к внутренним органам пациента с целью осмотра, диагностики и лечения во время лапароскопических процедур.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Автоклавируемые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HD-лапароскопы AIM обеспечивают следующее: Изображение высокого разрешения.  Визуализация в ближнем инфракрасном диапазоне благодаря светодиодному источнику света с технологией AIM в режимах ENV и IRIS (уретральный). Оптимизированная визуализация ICG (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Indocyanine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Green — </w:t>
            </w:r>
            <w:proofErr w:type="spellStart"/>
            <w:r w:rsidRPr="00FE5844">
              <w:rPr>
                <w:color w:val="000000"/>
                <w:sz w:val="20"/>
                <w:szCs w:val="20"/>
              </w:rPr>
              <w:t>индоцианин</w:t>
            </w:r>
            <w:proofErr w:type="spellEnd"/>
            <w:r w:rsidRPr="00FE5844">
              <w:rPr>
                <w:color w:val="000000"/>
                <w:sz w:val="20"/>
                <w:szCs w:val="20"/>
              </w:rPr>
              <w:t xml:space="preserve"> зеленый) при использовании светодиодного источника света с технологией AIM в режиме ENV. Сохранение фокуса изображения при переключении с белого света в режим ENV и обратно.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B8D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1 шт.</w:t>
            </w:r>
          </w:p>
        </w:tc>
      </w:tr>
      <w:tr w:rsidR="00CC1238" w:rsidRPr="00FE5844" w14:paraId="2540E6BD" w14:textId="77777777" w:rsidTr="00DF08ED">
        <w:trPr>
          <w:gridAfter w:val="1"/>
          <w:wAfter w:w="207" w:type="dxa"/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6039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613E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6F27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Дополнительные комплектующие</w:t>
            </w:r>
          </w:p>
        </w:tc>
      </w:tr>
      <w:tr w:rsidR="00CC1238" w:rsidRPr="00FE5844" w14:paraId="57144FA3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A3A5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D99D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52B8" w14:textId="77777777" w:rsidR="00CC1238" w:rsidRPr="00FE5844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FE5844">
              <w:rPr>
                <w:rFonts w:eastAsiaTheme="minorHAnsi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5242" w14:textId="77777777" w:rsidR="00CC1238" w:rsidRPr="00FE5844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FE5844">
              <w:rPr>
                <w:color w:val="000000"/>
                <w:sz w:val="20"/>
                <w:szCs w:val="20"/>
              </w:rPr>
              <w:t>Контейнер стерилизационный для лапароскопов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79A8" w14:textId="77777777" w:rsidR="00CC1238" w:rsidRPr="00FE5844" w:rsidRDefault="00CC1238" w:rsidP="00DF08ED">
            <w:pPr>
              <w:rPr>
                <w:color w:val="000000"/>
                <w:sz w:val="20"/>
                <w:szCs w:val="20"/>
              </w:rPr>
            </w:pPr>
            <w:r w:rsidRPr="00FE5844">
              <w:rPr>
                <w:color w:val="000000"/>
                <w:sz w:val="20"/>
                <w:szCs w:val="20"/>
              </w:rPr>
              <w:t>Для стерилизации оборудования. Вместимость: лапароскоп не менее 2 шт. Состоит из: крышка, контейнер. Материал контейнера термостойкий перфорированный пластик.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70B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1 шт.</w:t>
            </w:r>
          </w:p>
        </w:tc>
      </w:tr>
      <w:tr w:rsidR="00CC1238" w:rsidRPr="00FE5844" w14:paraId="5EAA3E76" w14:textId="77777777" w:rsidTr="00DF08ED">
        <w:trPr>
          <w:gridAfter w:val="1"/>
          <w:wAfter w:w="207" w:type="dxa"/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45C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4696" w14:textId="77777777" w:rsidR="00CC1238" w:rsidRPr="00FE5844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C82C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>Температура: -18–60 °C. Относительная влажность: 15–90 %</w:t>
            </w:r>
          </w:p>
        </w:tc>
      </w:tr>
      <w:tr w:rsidR="00CC1238" w:rsidRPr="00FE5844" w14:paraId="578C9E98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615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DF13" w14:textId="77777777" w:rsidR="00CC1238" w:rsidRPr="00FE5844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ab/>
            </w:r>
          </w:p>
          <w:p w14:paraId="0D5AC7E1" w14:textId="77777777" w:rsidR="00CC1238" w:rsidRPr="00FE5844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 xml:space="preserve">Условия осуществления поставки медицинской техники (в соответствии </w:t>
            </w:r>
            <w:r w:rsidRPr="00FE5844">
              <w:rPr>
                <w:b/>
                <w:sz w:val="20"/>
                <w:szCs w:val="20"/>
              </w:rPr>
              <w:lastRenderedPageBreak/>
              <w:t>с ИНКОТЕРМС 2020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AC65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lastRenderedPageBreak/>
              <w:t>DDP пункт назначения:</w:t>
            </w:r>
          </w:p>
        </w:tc>
      </w:tr>
      <w:tr w:rsidR="00CC1238" w:rsidRPr="00FE5844" w14:paraId="5DF91D61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0975" w14:textId="77777777" w:rsidR="00CC1238" w:rsidRPr="00FE5844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97FC" w14:textId="77777777" w:rsidR="00CC1238" w:rsidRPr="00FE5844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FE5844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FE5844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6726" w14:textId="77777777" w:rsidR="00CC1238" w:rsidRPr="00FE584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FE5844">
              <w:rPr>
                <w:sz w:val="20"/>
                <w:szCs w:val="20"/>
              </w:rPr>
              <w:t xml:space="preserve"> </w:t>
            </w:r>
            <w:r w:rsidRPr="001C1644">
              <w:rPr>
                <w:color w:val="000000"/>
                <w:spacing w:val="2"/>
              </w:rPr>
              <w:t xml:space="preserve">60 календарных дней, не позднее </w:t>
            </w:r>
            <w:r w:rsidRPr="00534CD3">
              <w:rPr>
                <w:color w:val="000000"/>
                <w:spacing w:val="2"/>
              </w:rPr>
              <w:t>15</w:t>
            </w:r>
            <w:r w:rsidRPr="001C1644">
              <w:rPr>
                <w:color w:val="000000"/>
                <w:spacing w:val="2"/>
              </w:rPr>
              <w:t xml:space="preserve"> декабря 2024 года</w:t>
            </w:r>
            <w:r w:rsidRPr="0068446E">
              <w:rPr>
                <w:color w:val="000000"/>
                <w:spacing w:val="2"/>
              </w:rPr>
              <w:t xml:space="preserve">. Адрес: </w:t>
            </w:r>
            <w:r>
              <w:rPr>
                <w:color w:val="000000"/>
                <w:spacing w:val="2"/>
              </w:rPr>
              <w:t>Астана, ул. Манаса 17</w:t>
            </w:r>
          </w:p>
        </w:tc>
      </w:tr>
      <w:tr w:rsidR="00CC1238" w:rsidRPr="00FE5844" w14:paraId="46BBC900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06C1" w14:textId="77777777" w:rsidR="00CC1238" w:rsidRPr="00AC276F" w:rsidRDefault="00CC1238" w:rsidP="00DF08ED">
            <w:pPr>
              <w:widowControl w:val="0"/>
              <w:ind w:firstLine="851"/>
              <w:jc w:val="both"/>
              <w:rPr>
                <w:b/>
                <w:sz w:val="18"/>
                <w:szCs w:val="18"/>
              </w:rPr>
            </w:pPr>
            <w:r w:rsidRPr="00AC276F"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DEE5" w14:textId="77777777" w:rsidR="00CC1238" w:rsidRPr="00AC276F" w:rsidRDefault="00CC1238" w:rsidP="00DF08ED">
            <w:pPr>
              <w:widowControl w:val="0"/>
              <w:ind w:right="595"/>
              <w:jc w:val="both"/>
              <w:rPr>
                <w:b/>
                <w:sz w:val="18"/>
                <w:szCs w:val="18"/>
              </w:rPr>
            </w:pPr>
            <w:r w:rsidRPr="00AC276F">
              <w:rPr>
                <w:b/>
                <w:sz w:val="18"/>
                <w:szCs w:val="18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EDA7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Гарантийное сервисное обслуживание медицинской техники не менее 37 месяцев.</w:t>
            </w:r>
          </w:p>
          <w:p w14:paraId="05C5002E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Плановое техническое обслуживание должно проводиться не реже чем 1 раз в квартал.</w:t>
            </w:r>
          </w:p>
          <w:p w14:paraId="71A49663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522A3E36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- замену отработавших ресурс составных частей;</w:t>
            </w:r>
          </w:p>
          <w:p w14:paraId="39A18D56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- замене или восстановлении отдельных частей медицинской техники;</w:t>
            </w:r>
          </w:p>
          <w:p w14:paraId="05B7EF6B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7C6880CF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- чистку, смазку и при необходимости переборку основных механизмов и узлов;</w:t>
            </w:r>
          </w:p>
          <w:p w14:paraId="50227418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54CC8FF7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FE5844" w14:paraId="0B4DBE7E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FC6" w14:textId="77777777" w:rsidR="00CC1238" w:rsidRPr="00AC276F" w:rsidRDefault="00CC1238" w:rsidP="00DF08ED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AC276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528C" w14:textId="77777777" w:rsidR="00CC1238" w:rsidRPr="00AC276F" w:rsidRDefault="00CC1238" w:rsidP="00DF08ED">
            <w:pPr>
              <w:widowControl w:val="0"/>
              <w:ind w:right="595"/>
              <w:jc w:val="both"/>
              <w:rPr>
                <w:b/>
                <w:sz w:val="18"/>
                <w:szCs w:val="18"/>
              </w:rPr>
            </w:pPr>
            <w:r w:rsidRPr="00AC276F">
              <w:rPr>
                <w:b/>
                <w:sz w:val="18"/>
                <w:szCs w:val="18"/>
              </w:rPr>
              <w:t>Требования к сопутствующим услугам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B9F8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E5F5BB3" w14:textId="77777777" w:rsidR="00CC1238" w:rsidRPr="00AC276F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C276F">
              <w:rPr>
                <w:sz w:val="18"/>
                <w:szCs w:val="18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AC276F">
              <w:rPr>
                <w:sz w:val="18"/>
                <w:szCs w:val="18"/>
              </w:rPr>
              <w:t>прединсталляционных</w:t>
            </w:r>
            <w:proofErr w:type="spellEnd"/>
            <w:r w:rsidRPr="00AC276F">
              <w:rPr>
                <w:sz w:val="18"/>
                <w:szCs w:val="18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AC276F">
              <w:rPr>
                <w:sz w:val="18"/>
                <w:szCs w:val="18"/>
              </w:rPr>
              <w:t>прединсталляционной</w:t>
            </w:r>
            <w:proofErr w:type="spellEnd"/>
            <w:r w:rsidRPr="00AC276F">
              <w:rPr>
                <w:sz w:val="18"/>
                <w:szCs w:val="18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6ACE2FE4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5B1213E5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W w:w="1636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29"/>
        <w:gridCol w:w="236"/>
        <w:gridCol w:w="1559"/>
        <w:gridCol w:w="10489"/>
        <w:gridCol w:w="785"/>
        <w:gridCol w:w="207"/>
      </w:tblGrid>
      <w:tr w:rsidR="00CC1238" w:rsidRPr="00626558" w14:paraId="713C625D" w14:textId="77777777" w:rsidTr="00961237">
        <w:trPr>
          <w:gridAfter w:val="1"/>
          <w:wAfter w:w="207" w:type="dxa"/>
          <w:trHeight w:val="409"/>
        </w:trPr>
        <w:tc>
          <w:tcPr>
            <w:tcW w:w="1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512A" w14:textId="06F83B9B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№6</w:t>
            </w:r>
          </w:p>
        </w:tc>
      </w:tr>
      <w:tr w:rsidR="00CC1238" w:rsidRPr="00626558" w14:paraId="1D073C14" w14:textId="77777777" w:rsidTr="00DF08ED">
        <w:trPr>
          <w:gridAfter w:val="1"/>
          <w:wAfter w:w="207" w:type="dxa"/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9422" w14:textId="5E8D270D" w:rsidR="00CC1238" w:rsidRPr="0062655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900D" w14:textId="68201921" w:rsidR="00CC1238" w:rsidRPr="0062655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294C" w14:textId="3270E70C" w:rsidR="00CC1238" w:rsidRPr="00626558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626558" w14:paraId="093E27F4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8D23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3B3B" w14:textId="77777777" w:rsidR="00CC1238" w:rsidRPr="00626558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CCC" w14:textId="77777777" w:rsidR="00CC1238" w:rsidRPr="00626558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Инсуффлятор</w:t>
            </w:r>
            <w:proofErr w:type="spellEnd"/>
          </w:p>
        </w:tc>
      </w:tr>
      <w:tr w:rsidR="00CC1238" w:rsidRPr="00626558" w14:paraId="56C3087E" w14:textId="77777777" w:rsidTr="00DF08ED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66F3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51AC" w14:textId="77777777" w:rsidR="00CC1238" w:rsidRPr="00626558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DB58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№</w:t>
            </w:r>
          </w:p>
          <w:p w14:paraId="6E05B115" w14:textId="77777777" w:rsidR="00CC1238" w:rsidRPr="0062655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64F8" w14:textId="77777777" w:rsidR="00CC1238" w:rsidRPr="0062655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5F1F" w14:textId="77777777" w:rsidR="00CC1238" w:rsidRPr="0062655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3128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Требуемое количество</w:t>
            </w:r>
          </w:p>
          <w:p w14:paraId="5CE19FF9" w14:textId="77777777" w:rsidR="00CC1238" w:rsidRPr="0062655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(с указание</w:t>
            </w:r>
            <w:r w:rsidRPr="00626558">
              <w:rPr>
                <w:sz w:val="20"/>
                <w:szCs w:val="20"/>
              </w:rPr>
              <w:lastRenderedPageBreak/>
              <w:t>м единицы измерения)</w:t>
            </w:r>
          </w:p>
        </w:tc>
      </w:tr>
      <w:tr w:rsidR="00CC1238" w:rsidRPr="00626558" w14:paraId="388300B1" w14:textId="77777777" w:rsidTr="00DF08ED">
        <w:trPr>
          <w:gridAfter w:val="1"/>
          <w:wAfter w:w="207" w:type="dxa"/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BF57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1FDB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F7B1" w14:textId="77777777" w:rsidR="00CC1238" w:rsidRPr="00626558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626558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626558" w14:paraId="47741181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5368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6CBC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4BBA" w14:textId="77777777" w:rsidR="00CC1238" w:rsidRPr="00626558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626558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9D5" w14:textId="77777777" w:rsidR="00CC1238" w:rsidRPr="00626558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26558">
              <w:rPr>
                <w:color w:val="000000"/>
                <w:sz w:val="20"/>
                <w:szCs w:val="20"/>
              </w:rPr>
              <w:t>Инсуффлятор</w:t>
            </w:r>
            <w:proofErr w:type="spellEnd"/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435C" w14:textId="77777777" w:rsidR="00CC1238" w:rsidRPr="00626558" w:rsidRDefault="00CC1238" w:rsidP="00DF08ED">
            <w:pPr>
              <w:rPr>
                <w:color w:val="000000"/>
                <w:sz w:val="20"/>
                <w:szCs w:val="20"/>
              </w:rPr>
            </w:pPr>
            <w:r w:rsidRPr="00626558">
              <w:rPr>
                <w:color w:val="000000"/>
                <w:sz w:val="20"/>
                <w:szCs w:val="20"/>
              </w:rPr>
              <w:t xml:space="preserve">Предназначен для использования во время диагностических и/или терапевтических эндоскопических процедур для расширения полости путем заполнения ее углекислым газом. Диапазон сетевого напряжения: 100–240 В переменного тока ~; Диапазон частоты промышленной сети: 50/60 Гц; Обозначение предохранителя: 2x T 4 A H, 250 В; Габариты Ширина х высота х глубина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626558">
              <w:rPr>
                <w:color w:val="000000"/>
                <w:sz w:val="20"/>
                <w:szCs w:val="20"/>
              </w:rPr>
              <w:t xml:space="preserve">318 x 149 x 429 мм; Масса (кг):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626558">
              <w:rPr>
                <w:color w:val="000000"/>
                <w:sz w:val="20"/>
                <w:szCs w:val="20"/>
              </w:rPr>
              <w:t>10 кг; Максимальное давление на выходе: 75 мм рт. ст. (1 мм рт. ст. = 1,33 мбар = 133 Па); Максимальный расход газа: 50 л/мин; Регулируемый диапазон давления: 1–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626558">
              <w:rPr>
                <w:color w:val="000000"/>
                <w:sz w:val="20"/>
                <w:szCs w:val="20"/>
              </w:rPr>
              <w:t>30 мм рт. ст.; Разрешение отображаемого давления:</w:t>
            </w:r>
            <w:r>
              <w:rPr>
                <w:color w:val="000000"/>
                <w:sz w:val="20"/>
                <w:szCs w:val="20"/>
              </w:rPr>
              <w:t xml:space="preserve"> не более </w:t>
            </w:r>
            <w:r w:rsidRPr="00626558">
              <w:rPr>
                <w:color w:val="000000"/>
                <w:sz w:val="20"/>
                <w:szCs w:val="20"/>
              </w:rPr>
              <w:t xml:space="preserve"> 1 мм рт. ст. Входное давление</w:t>
            </w:r>
            <w:r>
              <w:rPr>
                <w:color w:val="000000"/>
                <w:sz w:val="20"/>
                <w:szCs w:val="20"/>
              </w:rPr>
              <w:t xml:space="preserve"> не менее </w:t>
            </w:r>
            <w:r w:rsidRPr="00626558">
              <w:rPr>
                <w:color w:val="000000"/>
                <w:sz w:val="20"/>
                <w:szCs w:val="20"/>
              </w:rPr>
              <w:t>80 бар.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83D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1 шт.</w:t>
            </w:r>
          </w:p>
        </w:tc>
      </w:tr>
      <w:tr w:rsidR="00CC1238" w:rsidRPr="00626558" w14:paraId="5D41CA8E" w14:textId="77777777" w:rsidTr="00DF08ED">
        <w:trPr>
          <w:gridAfter w:val="1"/>
          <w:wAfter w:w="207" w:type="dxa"/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576E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016F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D6F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Дополнительные комплектующие</w:t>
            </w:r>
          </w:p>
        </w:tc>
      </w:tr>
      <w:tr w:rsidR="00CC1238" w:rsidRPr="00626558" w14:paraId="25DC5C35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A49E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24FB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7404" w14:textId="77777777" w:rsidR="00CC1238" w:rsidRPr="00626558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626558">
              <w:rPr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BE8E" w14:textId="77777777" w:rsidR="00CC1238" w:rsidRPr="00626558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626558">
              <w:rPr>
                <w:color w:val="000000"/>
                <w:sz w:val="20"/>
                <w:szCs w:val="20"/>
              </w:rPr>
              <w:t>Шланг для централизованного источника CO2 DIN: США, 5 м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63B" w14:textId="77777777" w:rsidR="00CC1238" w:rsidRPr="00626558" w:rsidRDefault="00CC1238" w:rsidP="00DF08ED">
            <w:pPr>
              <w:rPr>
                <w:color w:val="000000"/>
                <w:sz w:val="20"/>
                <w:szCs w:val="20"/>
              </w:rPr>
            </w:pPr>
            <w:r w:rsidRPr="00626558">
              <w:rPr>
                <w:color w:val="000000"/>
                <w:sz w:val="20"/>
                <w:szCs w:val="20"/>
              </w:rPr>
              <w:t xml:space="preserve">Соединительная трубка для подачи, NIST/DIN длиной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626558">
              <w:rPr>
                <w:color w:val="000000"/>
                <w:sz w:val="20"/>
                <w:szCs w:val="20"/>
              </w:rPr>
              <w:t xml:space="preserve">3 м для </w:t>
            </w:r>
            <w:proofErr w:type="spellStart"/>
            <w:r w:rsidRPr="00626558">
              <w:rPr>
                <w:color w:val="000000"/>
                <w:sz w:val="20"/>
                <w:szCs w:val="20"/>
              </w:rPr>
              <w:t>инсуффлятора</w:t>
            </w:r>
            <w:proofErr w:type="spellEnd"/>
            <w:r w:rsidRPr="00626558">
              <w:rPr>
                <w:color w:val="000000"/>
                <w:sz w:val="20"/>
                <w:szCs w:val="20"/>
              </w:rPr>
              <w:t xml:space="preserve"> эндоскопического медицинского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5457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1 шт.</w:t>
            </w:r>
          </w:p>
        </w:tc>
      </w:tr>
      <w:tr w:rsidR="00CC1238" w:rsidRPr="00626558" w14:paraId="6707EF2E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257D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E3C9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5269" w14:textId="77777777" w:rsidR="00CC1238" w:rsidRPr="00626558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626558">
              <w:rPr>
                <w:rFonts w:eastAsiaTheme="minorHAnsi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6F6C" w14:textId="77777777" w:rsidR="00CC1238" w:rsidRPr="00626558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626558">
              <w:rPr>
                <w:color w:val="000000"/>
                <w:sz w:val="20"/>
                <w:szCs w:val="20"/>
              </w:rPr>
              <w:t>Адаптер США для универсального штуцера газа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3DA8" w14:textId="77777777" w:rsidR="00CC1238" w:rsidRPr="00626558" w:rsidRDefault="00CC1238" w:rsidP="00DF08ED">
            <w:pPr>
              <w:rPr>
                <w:color w:val="000000"/>
                <w:sz w:val="20"/>
                <w:szCs w:val="20"/>
              </w:rPr>
            </w:pPr>
            <w:r w:rsidRPr="00626558">
              <w:rPr>
                <w:color w:val="000000"/>
                <w:sz w:val="20"/>
                <w:szCs w:val="20"/>
              </w:rPr>
              <w:t xml:space="preserve">Адаптер США для универсального штуцера газа </w:t>
            </w:r>
            <w:proofErr w:type="gramStart"/>
            <w:r w:rsidRPr="00626558">
              <w:rPr>
                <w:color w:val="000000"/>
                <w:sz w:val="20"/>
                <w:szCs w:val="20"/>
              </w:rPr>
              <w:t xml:space="preserve">к  </w:t>
            </w:r>
            <w:proofErr w:type="spellStart"/>
            <w:r w:rsidRPr="00626558">
              <w:rPr>
                <w:color w:val="000000"/>
                <w:sz w:val="20"/>
                <w:szCs w:val="20"/>
              </w:rPr>
              <w:t>инсуффлятору</w:t>
            </w:r>
            <w:proofErr w:type="spellEnd"/>
            <w:proofErr w:type="gramEnd"/>
            <w:r w:rsidRPr="00626558">
              <w:rPr>
                <w:color w:val="000000"/>
                <w:sz w:val="20"/>
                <w:szCs w:val="20"/>
              </w:rPr>
              <w:t xml:space="preserve"> эндоскопическому медицинскому.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B14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1 шт.</w:t>
            </w:r>
          </w:p>
        </w:tc>
      </w:tr>
      <w:tr w:rsidR="00CC1238" w:rsidRPr="00626558" w14:paraId="7811B763" w14:textId="77777777" w:rsidTr="00DF08ED">
        <w:trPr>
          <w:gridAfter w:val="1"/>
          <w:wAfter w:w="207" w:type="dxa"/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ADA6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8F65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0A94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Расходный материал и изнашиваемые узлы</w:t>
            </w:r>
          </w:p>
        </w:tc>
      </w:tr>
      <w:tr w:rsidR="00CC1238" w:rsidRPr="00626558" w14:paraId="51E91BEE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592F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429A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08AD" w14:textId="77777777" w:rsidR="00CC1238" w:rsidRPr="00626558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626558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C311" w14:textId="77777777" w:rsidR="00CC1238" w:rsidRPr="00626558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626558">
              <w:rPr>
                <w:color w:val="000000"/>
                <w:sz w:val="20"/>
                <w:szCs w:val="20"/>
              </w:rPr>
              <w:t xml:space="preserve">Набор трубок с подогревом, увлажнением и удалением дыма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446F" w14:textId="77777777" w:rsidR="00CC1238" w:rsidRPr="00626558" w:rsidRDefault="00CC1238" w:rsidP="00DF08ED">
            <w:pPr>
              <w:rPr>
                <w:color w:val="000000"/>
                <w:sz w:val="20"/>
                <w:szCs w:val="20"/>
              </w:rPr>
            </w:pPr>
            <w:r w:rsidRPr="00626558">
              <w:rPr>
                <w:color w:val="000000"/>
                <w:sz w:val="20"/>
                <w:szCs w:val="20"/>
              </w:rPr>
              <w:t xml:space="preserve">Трубки подогрева, увлажнения и удаления дыма для </w:t>
            </w:r>
            <w:proofErr w:type="spellStart"/>
            <w:r w:rsidRPr="00626558">
              <w:rPr>
                <w:color w:val="000000"/>
                <w:sz w:val="20"/>
                <w:szCs w:val="20"/>
              </w:rPr>
              <w:t>инсуффлятора</w:t>
            </w:r>
            <w:proofErr w:type="spellEnd"/>
            <w:r w:rsidRPr="00626558">
              <w:rPr>
                <w:color w:val="000000"/>
                <w:sz w:val="20"/>
                <w:szCs w:val="20"/>
              </w:rPr>
              <w:t xml:space="preserve"> эндоскопического </w:t>
            </w:r>
            <w:proofErr w:type="gramStart"/>
            <w:r w:rsidRPr="00626558">
              <w:rPr>
                <w:color w:val="000000"/>
                <w:sz w:val="20"/>
                <w:szCs w:val="20"/>
              </w:rPr>
              <w:t>медицинского.(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626558">
              <w:rPr>
                <w:color w:val="000000"/>
                <w:sz w:val="20"/>
                <w:szCs w:val="20"/>
              </w:rPr>
              <w:t xml:space="preserve">10 шт. в </w:t>
            </w:r>
            <w:proofErr w:type="spellStart"/>
            <w:r w:rsidRPr="00626558">
              <w:rPr>
                <w:color w:val="000000"/>
                <w:sz w:val="20"/>
                <w:szCs w:val="20"/>
              </w:rPr>
              <w:t>уп</w:t>
            </w:r>
            <w:proofErr w:type="spellEnd"/>
            <w:r w:rsidRPr="0062655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2779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  <w:r w:rsidRPr="00626558">
              <w:rPr>
                <w:sz w:val="20"/>
                <w:szCs w:val="20"/>
              </w:rPr>
              <w:t>.</w:t>
            </w:r>
          </w:p>
        </w:tc>
      </w:tr>
      <w:tr w:rsidR="00CC1238" w:rsidRPr="00626558" w14:paraId="6CAF12BD" w14:textId="77777777" w:rsidTr="00DF08ED">
        <w:trPr>
          <w:gridAfter w:val="1"/>
          <w:wAfter w:w="207" w:type="dxa"/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6488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A4E6" w14:textId="77777777" w:rsidR="00CC1238" w:rsidRPr="0062655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F02F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220 В/50-60 Гц</w:t>
            </w:r>
          </w:p>
        </w:tc>
      </w:tr>
      <w:tr w:rsidR="00CC1238" w:rsidRPr="00626558" w14:paraId="7CFC8BEC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CA6F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BBD9" w14:textId="77777777" w:rsidR="00CC1238" w:rsidRPr="00626558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3E2A" w14:textId="77777777" w:rsidR="00CC1238" w:rsidRPr="00626558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626558">
              <w:rPr>
                <w:sz w:val="20"/>
                <w:szCs w:val="20"/>
              </w:rPr>
              <w:t>DDP пункт назначения:</w:t>
            </w:r>
          </w:p>
        </w:tc>
      </w:tr>
      <w:tr w:rsidR="00CC1238" w:rsidRPr="00626558" w14:paraId="3244C755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E58D" w14:textId="77777777" w:rsidR="00CC1238" w:rsidRPr="00626558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62655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4622" w14:textId="77777777" w:rsidR="00CC1238" w:rsidRPr="00C90E7C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C90E7C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C90E7C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868F" w14:textId="77777777" w:rsidR="00CC1238" w:rsidRPr="00C90E7C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C90E7C">
              <w:rPr>
                <w:color w:val="000000"/>
                <w:spacing w:val="2"/>
                <w:sz w:val="20"/>
                <w:szCs w:val="20"/>
              </w:rPr>
              <w:t>60 календарных дней, не позднее 15 декабря 2024 года. Адрес: Астана, ул. Манаса 17</w:t>
            </w:r>
          </w:p>
        </w:tc>
      </w:tr>
      <w:tr w:rsidR="00CC1238" w:rsidRPr="00626558" w14:paraId="144AE684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E83E" w14:textId="77777777" w:rsidR="00CC1238" w:rsidRPr="00C90E7C" w:rsidRDefault="00CC1238" w:rsidP="00DF08ED">
            <w:pPr>
              <w:widowControl w:val="0"/>
              <w:ind w:firstLine="851"/>
              <w:jc w:val="both"/>
              <w:rPr>
                <w:b/>
                <w:sz w:val="18"/>
                <w:szCs w:val="18"/>
              </w:rPr>
            </w:pPr>
            <w:r w:rsidRPr="00C90E7C"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4D44" w14:textId="77777777" w:rsidR="00CC1238" w:rsidRPr="00C90E7C" w:rsidRDefault="00CC1238" w:rsidP="00DF08ED">
            <w:pPr>
              <w:widowControl w:val="0"/>
              <w:ind w:right="595"/>
              <w:jc w:val="both"/>
              <w:rPr>
                <w:b/>
                <w:sz w:val="18"/>
                <w:szCs w:val="18"/>
              </w:rPr>
            </w:pPr>
            <w:r w:rsidRPr="00C90E7C">
              <w:rPr>
                <w:b/>
                <w:sz w:val="18"/>
                <w:szCs w:val="18"/>
              </w:rPr>
              <w:t xml:space="preserve">Условия гарантийного сервисного обслуживания медицинской техники поставщиком, его сервисными </w:t>
            </w:r>
            <w:r w:rsidRPr="00C90E7C">
              <w:rPr>
                <w:b/>
                <w:sz w:val="18"/>
                <w:szCs w:val="18"/>
              </w:rPr>
              <w:lastRenderedPageBreak/>
              <w:t>центрами в Республике Казахстан либо с привлечением третьих компетентных лиц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1321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14:paraId="28ACA258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Плановое техническое обслуживание должно проводиться не реже чем 1 раз в квартал.</w:t>
            </w:r>
          </w:p>
          <w:p w14:paraId="01DCDD25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111C7962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- замену отработавших ресурс составных частей;</w:t>
            </w:r>
          </w:p>
          <w:p w14:paraId="0C696D23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- замене или восстановлении отдельных частей медицинской техники;</w:t>
            </w:r>
          </w:p>
          <w:p w14:paraId="438C9B9A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043A2C27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- чистку, смазку и при необходимости переборку основных механизмов и узлов;</w:t>
            </w:r>
          </w:p>
          <w:p w14:paraId="46BC9967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</w:t>
            </w:r>
            <w:r w:rsidRPr="00C90E7C">
              <w:rPr>
                <w:sz w:val="18"/>
                <w:szCs w:val="18"/>
              </w:rPr>
              <w:lastRenderedPageBreak/>
              <w:t>узловой разборкой);</w:t>
            </w:r>
          </w:p>
          <w:p w14:paraId="4C55D7F6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626558" w14:paraId="12464FDF" w14:textId="77777777" w:rsidTr="00DF08ED">
        <w:trPr>
          <w:gridAfter w:val="1"/>
          <w:wAfter w:w="207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09E2" w14:textId="77777777" w:rsidR="00CC1238" w:rsidRPr="00C90E7C" w:rsidRDefault="00CC1238" w:rsidP="00DF08ED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C90E7C">
              <w:rPr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D1DC" w14:textId="77777777" w:rsidR="00CC1238" w:rsidRPr="00C90E7C" w:rsidRDefault="00CC1238" w:rsidP="00DF08ED">
            <w:pPr>
              <w:widowControl w:val="0"/>
              <w:ind w:right="595"/>
              <w:jc w:val="both"/>
              <w:rPr>
                <w:b/>
                <w:sz w:val="18"/>
                <w:szCs w:val="18"/>
              </w:rPr>
            </w:pPr>
            <w:r w:rsidRPr="00C90E7C">
              <w:rPr>
                <w:b/>
                <w:sz w:val="18"/>
                <w:szCs w:val="18"/>
              </w:rPr>
              <w:t>Требования к сопутствующим услугам</w:t>
            </w:r>
          </w:p>
        </w:tc>
        <w:tc>
          <w:tcPr>
            <w:tcW w:w="1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A595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29613BF8" w14:textId="77777777" w:rsidR="00CC1238" w:rsidRPr="00C90E7C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C90E7C">
              <w:rPr>
                <w:sz w:val="18"/>
                <w:szCs w:val="18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C90E7C">
              <w:rPr>
                <w:sz w:val="18"/>
                <w:szCs w:val="18"/>
              </w:rPr>
              <w:t>прединсталляционных</w:t>
            </w:r>
            <w:proofErr w:type="spellEnd"/>
            <w:r w:rsidRPr="00C90E7C">
              <w:rPr>
                <w:sz w:val="18"/>
                <w:szCs w:val="18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C90E7C">
              <w:rPr>
                <w:sz w:val="18"/>
                <w:szCs w:val="18"/>
              </w:rPr>
              <w:t>прединсталляционной</w:t>
            </w:r>
            <w:proofErr w:type="spellEnd"/>
            <w:r w:rsidRPr="00C90E7C">
              <w:rPr>
                <w:sz w:val="18"/>
                <w:szCs w:val="18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698D73B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0EE6B0AB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W w:w="164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670"/>
        <w:gridCol w:w="236"/>
        <w:gridCol w:w="1559"/>
        <w:gridCol w:w="10489"/>
        <w:gridCol w:w="644"/>
        <w:gridCol w:w="255"/>
      </w:tblGrid>
      <w:tr w:rsidR="00CC1238" w:rsidRPr="00DB4B9A" w14:paraId="43365076" w14:textId="77777777" w:rsidTr="008C6C42">
        <w:trPr>
          <w:trHeight w:val="409"/>
        </w:trPr>
        <w:tc>
          <w:tcPr>
            <w:tcW w:w="16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5EA9" w14:textId="54E854A6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№7</w:t>
            </w:r>
          </w:p>
        </w:tc>
      </w:tr>
      <w:tr w:rsidR="00CC1238" w:rsidRPr="00DB4B9A" w14:paraId="1808153D" w14:textId="77777777" w:rsidTr="00DF08ED">
        <w:trPr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69D9" w14:textId="451E56E6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8CF7" w14:textId="37F899BC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9F31" w14:textId="572E9584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DB4B9A" w14:paraId="0B6C4608" w14:textId="77777777" w:rsidTr="00DF08ED">
        <w:trPr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9B42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E508" w14:textId="77777777" w:rsidR="00CC1238" w:rsidRPr="00DB4B9A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446" w14:textId="77777777" w:rsidR="00CC1238" w:rsidRPr="00DB4B9A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Блок управления камерой</w:t>
            </w:r>
          </w:p>
        </w:tc>
      </w:tr>
      <w:tr w:rsidR="00CC1238" w:rsidRPr="00DB4B9A" w14:paraId="53894D3A" w14:textId="77777777" w:rsidTr="00DF08ED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6803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2364" w14:textId="77777777" w:rsidR="00CC1238" w:rsidRPr="00DB4B9A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872D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№</w:t>
            </w:r>
          </w:p>
          <w:p w14:paraId="37DE86A4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0B62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9C39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06A8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Требуемое количество</w:t>
            </w:r>
          </w:p>
          <w:p w14:paraId="2FD32D9B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(с указанием единицы измерения)</w:t>
            </w:r>
          </w:p>
        </w:tc>
      </w:tr>
      <w:tr w:rsidR="00CC1238" w:rsidRPr="00DB4B9A" w14:paraId="5E8A5187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9392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184A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96F7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DB4B9A" w14:paraId="34FAF1ED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930A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CF29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1A5B" w14:textId="77777777" w:rsidR="00CC1238" w:rsidRPr="00DB4B9A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DB4B9A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351" w14:textId="77777777" w:rsidR="00CC1238" w:rsidRPr="00D4449B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D4449B">
              <w:rPr>
                <w:color w:val="000000"/>
                <w:sz w:val="20"/>
                <w:szCs w:val="20"/>
              </w:rPr>
              <w:t xml:space="preserve">Блок управления камерой 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5798" w14:textId="77777777" w:rsidR="00CC1238" w:rsidRPr="00D4449B" w:rsidRDefault="00CC1238" w:rsidP="00DF08ED">
            <w:pPr>
              <w:rPr>
                <w:color w:val="000000"/>
                <w:sz w:val="20"/>
                <w:szCs w:val="20"/>
              </w:rPr>
            </w:pPr>
            <w:r w:rsidRPr="00D4449B">
              <w:rPr>
                <w:color w:val="000000"/>
                <w:sz w:val="20"/>
                <w:szCs w:val="20"/>
              </w:rPr>
              <w:t xml:space="preserve">Блок управления камерой Поддержка технологий ICG/NIR. Флуоресцентная визуализация в ближнем инфракрасном диапазоне. Благодаря применению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индоцианина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 зеленого (ICG) можно посредством света в спектральном разложении ближнего инфракрасного диапазона (NIR) визуализировать, например, анатомические структуры. Электропитание 100-240В, 47-63Гц, потребляемая мощность, не более 70Вт, наличие панели предохранителей , содержит 2-х предохранителей на 0,63 А. Дизайн передней панели и размеры (Д и Ш) аналогичен дизайну передней панели и размерам (Д и Ш)  цифрового преобразователя видеосигнала, LED источника света, системе радиочастотной абляции,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lastRenderedPageBreak/>
              <w:t>артроскопическому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 насосу, блоку моторной системы и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инсуффлятора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 данного производителя, что позволяет составлять приборы четко друг на друга и экономить место. Скорость автоматического затвора </w:t>
            </w:r>
            <w:proofErr w:type="gramStart"/>
            <w:r w:rsidRPr="00D4449B">
              <w:rPr>
                <w:color w:val="000000"/>
                <w:sz w:val="20"/>
                <w:szCs w:val="20"/>
              </w:rPr>
              <w:t>1/60-1/50.000</w:t>
            </w:r>
            <w:proofErr w:type="gramEnd"/>
            <w:r w:rsidRPr="00D4449B">
              <w:rPr>
                <w:color w:val="000000"/>
                <w:sz w:val="20"/>
                <w:szCs w:val="20"/>
              </w:rPr>
              <w:t xml:space="preserve"> с, сенсорный ЖК-экран управления, ПЗС-матрица, физический размер не менее 7,5 - 9 мм, количество матриц - 3. Система изображения прогрессивное сканирование. Частота (скорость) работы процессора 148 МГц. Сканирование горизонтальное, не менее 64.00 кГц (60.00 кГц). Сканирование вертикальное, не менее 60.02 Гц (50.00 Гц). Светочувствительность, не менее 1 люкс. Приближение (цифровое) х1,5. Наличие технологии высокой четкости изображения HD (High Definition). Формат изображения как 4:3 (HD), так и 16:9 (HDTV). Разрешение (в формате HDTV), не менее 1920х1080 пикселей. Разрешение (в формате HDTV), не менее 1080p (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progressive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). Разрешение (в формате HD) 1280х1024 пикселей. Разрешение (в формате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UltraHD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 4K), 3840 × 2160 </w:t>
            </w:r>
            <w:proofErr w:type="gramStart"/>
            <w:r w:rsidRPr="00D4449B">
              <w:rPr>
                <w:color w:val="000000"/>
                <w:sz w:val="20"/>
                <w:szCs w:val="20"/>
              </w:rPr>
              <w:t>пикселей .Отношение</w:t>
            </w:r>
            <w:proofErr w:type="gramEnd"/>
            <w:r w:rsidRPr="00D4449B">
              <w:rPr>
                <w:color w:val="000000"/>
                <w:sz w:val="20"/>
                <w:szCs w:val="20"/>
              </w:rPr>
              <w:t xml:space="preserve"> сигнал/шум 75 дБ.  Наличие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противобликового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 фильтра. Регулируемая резкость изображения (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Enhance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), не менее 16 уровней. Регулировка яркости изображения – автоматическая </w:t>
            </w:r>
            <w:proofErr w:type="gramStart"/>
            <w:r w:rsidRPr="00D4449B">
              <w:rPr>
                <w:color w:val="000000"/>
                <w:sz w:val="20"/>
                <w:szCs w:val="20"/>
              </w:rPr>
              <w:t>0 - 19</w:t>
            </w:r>
            <w:proofErr w:type="gramEnd"/>
            <w:r w:rsidRPr="00D4449B">
              <w:rPr>
                <w:color w:val="000000"/>
                <w:sz w:val="20"/>
                <w:szCs w:val="20"/>
              </w:rPr>
              <w:t xml:space="preserve"> дБ. Совместимость с системой беспроводной передачи сигнала высокого разрешения.  Совместимость с системой голосового управления. Количество предустановленных параметров, таких как: лапароскопия, артроскопия, цистоскопия, ЛОР, гибкая эндоскопия, микроскопия, гистероскопия, лазер, стандартный режим 9. Возможность управления яркостью, масштабированием, балансом белого, записью изображения и видеосигнала с блока управления. Функция подсветки на мониторе темных полостей. Функция визуализации в ближнем инфракрасном диапазоне при подключении соответствующего источника света. Звуковая сигнализация при переключении между периферическими устройствами. Отображение кода ошибки для ускоренной диагностики неполадок. Габаритные размеры (ширина х высота х глубина),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D4449B">
              <w:rPr>
                <w:color w:val="000000"/>
                <w:sz w:val="20"/>
                <w:szCs w:val="20"/>
              </w:rPr>
              <w:t xml:space="preserve">31.8 х 10.2 х 38.7см. Вес,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D4449B">
              <w:rPr>
                <w:color w:val="000000"/>
                <w:sz w:val="20"/>
                <w:szCs w:val="20"/>
              </w:rPr>
              <w:t xml:space="preserve">4,9 кг/ Видео выходы: HDMI, S-VHS (S-Video) 1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, DVI-I (29-и штырьковый разъем) 2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, HDMI (20-и штырьковый разъем), 2 шт. Наличие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фиброоптического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 выхода. Другие входы/выходы: Выход для управления источником света (USB) 1 шт. Имеется гнездо для подключения системы голосового управления. Возможность подсоединения к системе беспроводной передачи сигнала в HDTV разрешении 1080p без сжатия и потери качества на расстояние до 30 м, работающей на </w:t>
            </w:r>
            <w:proofErr w:type="spellStart"/>
            <w:r w:rsidRPr="00D4449B">
              <w:rPr>
                <w:color w:val="000000"/>
                <w:sz w:val="20"/>
                <w:szCs w:val="20"/>
              </w:rPr>
              <w:t>тeхнологии</w:t>
            </w:r>
            <w:proofErr w:type="spellEnd"/>
            <w:r w:rsidRPr="00D4449B">
              <w:rPr>
                <w:color w:val="000000"/>
                <w:sz w:val="20"/>
                <w:szCs w:val="20"/>
              </w:rPr>
              <w:t xml:space="preserve"> AMIMON. Имеется фильтр позволяющий видеть инфракрасный свет. 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5515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Pr="00DB4B9A">
              <w:rPr>
                <w:sz w:val="20"/>
                <w:szCs w:val="20"/>
              </w:rPr>
              <w:t xml:space="preserve"> шт.</w:t>
            </w:r>
          </w:p>
        </w:tc>
      </w:tr>
      <w:tr w:rsidR="00CC1238" w:rsidRPr="00DB4B9A" w14:paraId="64D9DDA4" w14:textId="77777777" w:rsidTr="00DF08ED">
        <w:trPr>
          <w:gridAfter w:val="1"/>
          <w:wAfter w:w="255" w:type="dxa"/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EF23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C39E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D31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220 В/50-60 Гц</w:t>
            </w:r>
          </w:p>
        </w:tc>
      </w:tr>
      <w:tr w:rsidR="00CC1238" w:rsidRPr="00DB4B9A" w14:paraId="509E784A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C94E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EF4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ab/>
            </w:r>
          </w:p>
          <w:p w14:paraId="66807AA1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338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DDP пункт назначения:</w:t>
            </w:r>
          </w:p>
        </w:tc>
      </w:tr>
      <w:tr w:rsidR="00CC1238" w:rsidRPr="00DB4B9A" w14:paraId="6BF15A29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8CC4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2BE5" w14:textId="77777777" w:rsidR="00CC1238" w:rsidRPr="00B563F4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B563F4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B563F4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D13A" w14:textId="77777777" w:rsidR="00CC1238" w:rsidRPr="00B563F4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B563F4">
              <w:rPr>
                <w:color w:val="000000"/>
                <w:spacing w:val="2"/>
                <w:sz w:val="20"/>
                <w:szCs w:val="20"/>
              </w:rPr>
              <w:t>60 календарных дней, не позднее 15 декабря 2024 года. Адрес: Астана, ул. Манаса 17</w:t>
            </w:r>
          </w:p>
        </w:tc>
      </w:tr>
      <w:tr w:rsidR="00CC1238" w:rsidRPr="00DB4B9A" w14:paraId="2814534E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CAA9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814C" w14:textId="77777777" w:rsidR="00CC1238" w:rsidRPr="00DB4B9A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либо с </w:t>
            </w:r>
            <w:r w:rsidRPr="00DB4B9A">
              <w:rPr>
                <w:b/>
                <w:sz w:val="20"/>
                <w:szCs w:val="20"/>
              </w:rPr>
              <w:lastRenderedPageBreak/>
              <w:t>привлечением третьих компетентных лиц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1A86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14:paraId="582E5F52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060BA210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0754E80E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5F5702F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28192861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682ECDA1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669382C3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440C548C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DB4B9A" w14:paraId="493CB575" w14:textId="77777777" w:rsidTr="00DF08ED">
        <w:trPr>
          <w:gridAfter w:val="1"/>
          <w:wAfter w:w="255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A603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9049" w14:textId="77777777" w:rsidR="00CC1238" w:rsidRPr="00DB4B9A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4080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3442B4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DB4B9A">
              <w:rPr>
                <w:sz w:val="20"/>
                <w:szCs w:val="20"/>
              </w:rPr>
              <w:t>прединсталляционных</w:t>
            </w:r>
            <w:proofErr w:type="spellEnd"/>
            <w:r w:rsidRPr="00DB4B9A">
              <w:rPr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DB4B9A">
              <w:rPr>
                <w:sz w:val="20"/>
                <w:szCs w:val="20"/>
              </w:rPr>
              <w:t>прединсталляционной</w:t>
            </w:r>
            <w:proofErr w:type="spellEnd"/>
            <w:r w:rsidRPr="00DB4B9A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B721640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6DB9E425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W w:w="1650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670"/>
        <w:gridCol w:w="236"/>
        <w:gridCol w:w="1559"/>
        <w:gridCol w:w="10489"/>
        <w:gridCol w:w="644"/>
        <w:gridCol w:w="348"/>
      </w:tblGrid>
      <w:tr w:rsidR="00CC1238" w:rsidRPr="00DB4B9A" w14:paraId="250893C1" w14:textId="77777777" w:rsidTr="00D138ED">
        <w:trPr>
          <w:gridAfter w:val="1"/>
          <w:wAfter w:w="348" w:type="dxa"/>
          <w:trHeight w:val="409"/>
        </w:trPr>
        <w:tc>
          <w:tcPr>
            <w:tcW w:w="1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7948" w14:textId="307056A3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№8</w:t>
            </w:r>
          </w:p>
        </w:tc>
      </w:tr>
      <w:tr w:rsidR="00CC1238" w:rsidRPr="00DB4B9A" w14:paraId="62979E5B" w14:textId="77777777" w:rsidTr="00DF08ED">
        <w:trPr>
          <w:gridAfter w:val="1"/>
          <w:wAfter w:w="348" w:type="dxa"/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A89D" w14:textId="4AB4A5E3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6667" w14:textId="0F4CDDC5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4F51" w14:textId="12E47C0D" w:rsidR="00CC1238" w:rsidRPr="00DB4B9A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DB4B9A" w14:paraId="094CEC0E" w14:textId="77777777" w:rsidTr="00DF08ED">
        <w:trPr>
          <w:gridAfter w:val="1"/>
          <w:wAfter w:w="3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095C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FBBE" w14:textId="77777777" w:rsidR="00CC1238" w:rsidRPr="00DB4B9A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8262" w14:textId="77777777" w:rsidR="00CC1238" w:rsidRPr="00DB4B9A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FC5172">
              <w:rPr>
                <w:b/>
                <w:sz w:val="20"/>
                <w:szCs w:val="20"/>
              </w:rPr>
              <w:t>Головка камеры</w:t>
            </w:r>
          </w:p>
        </w:tc>
      </w:tr>
      <w:tr w:rsidR="00CC1238" w:rsidRPr="00DB4B9A" w14:paraId="73F7AA52" w14:textId="77777777" w:rsidTr="00DF08ED">
        <w:trPr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91B3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7E35" w14:textId="77777777" w:rsidR="00CC1238" w:rsidRPr="00DB4B9A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8C99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№</w:t>
            </w:r>
          </w:p>
          <w:p w14:paraId="65169F26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5F47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04E7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F128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Требуемое количество</w:t>
            </w:r>
          </w:p>
          <w:p w14:paraId="0D4039D7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(с указанием единицы измерения)</w:t>
            </w:r>
          </w:p>
        </w:tc>
      </w:tr>
      <w:tr w:rsidR="00CC1238" w:rsidRPr="00DB4B9A" w14:paraId="21EA9942" w14:textId="77777777" w:rsidTr="00DF08ED">
        <w:trPr>
          <w:gridAfter w:val="1"/>
          <w:wAfter w:w="348" w:type="dxa"/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F4FC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68A5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0F3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DB4B9A" w14:paraId="3AB125DA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4E8C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14F8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4C35" w14:textId="77777777" w:rsidR="00CC1238" w:rsidRPr="00DB4B9A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DB4B9A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4620" w14:textId="77777777" w:rsidR="00CC1238" w:rsidRPr="00FC5172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FC5172">
              <w:rPr>
                <w:color w:val="000000"/>
                <w:sz w:val="20"/>
                <w:szCs w:val="20"/>
              </w:rPr>
              <w:t>Головка камеры 4K, C-образное крепление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0E4B" w14:textId="77777777" w:rsidR="00CC1238" w:rsidRPr="00FC5172" w:rsidRDefault="00CC1238" w:rsidP="00DF08ED">
            <w:pPr>
              <w:rPr>
                <w:color w:val="000000"/>
                <w:sz w:val="20"/>
                <w:szCs w:val="20"/>
              </w:rPr>
            </w:pPr>
            <w:r w:rsidRPr="00FC5172">
              <w:rPr>
                <w:color w:val="000000"/>
                <w:sz w:val="20"/>
                <w:szCs w:val="20"/>
              </w:rPr>
              <w:t xml:space="preserve">Головка камеры, C-образное крепление Флуоресцентная визуализация в ближнем инфракрасном диапазоне. Благодаря применению </w:t>
            </w:r>
            <w:proofErr w:type="spellStart"/>
            <w:r w:rsidRPr="00FC5172">
              <w:rPr>
                <w:color w:val="000000"/>
                <w:sz w:val="20"/>
                <w:szCs w:val="20"/>
              </w:rPr>
              <w:t>индоцианина</w:t>
            </w:r>
            <w:proofErr w:type="spellEnd"/>
            <w:r w:rsidRPr="00FC5172">
              <w:rPr>
                <w:color w:val="000000"/>
                <w:sz w:val="20"/>
                <w:szCs w:val="20"/>
              </w:rPr>
              <w:t xml:space="preserve"> зеленого (ICG) можно посредством света в спектральном разложении ближнего инфракрасного диапазона (NIR) визуализировать, например, анатомические структуры. Стандартная головка (отхождение кабеля под углом 450). Соединительный кабель, длина кабеля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FC5172">
              <w:rPr>
                <w:color w:val="000000"/>
                <w:sz w:val="20"/>
                <w:szCs w:val="20"/>
              </w:rPr>
              <w:t xml:space="preserve">3,15 м. Тип сенсоров CMOS. Количество </w:t>
            </w:r>
            <w:proofErr w:type="spellStart"/>
            <w:r w:rsidRPr="00FC5172">
              <w:rPr>
                <w:color w:val="000000"/>
                <w:sz w:val="20"/>
                <w:szCs w:val="20"/>
              </w:rPr>
              <w:t>видеосенсоров</w:t>
            </w:r>
            <w:proofErr w:type="spellEnd"/>
            <w:r w:rsidRPr="00FC5172">
              <w:rPr>
                <w:color w:val="000000"/>
                <w:sz w:val="20"/>
                <w:szCs w:val="20"/>
              </w:rPr>
              <w:t xml:space="preserve"> головки камеры CMOS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FC5172">
              <w:rPr>
                <w:color w:val="000000"/>
                <w:sz w:val="20"/>
                <w:szCs w:val="20"/>
              </w:rPr>
              <w:t xml:space="preserve">3 шт. Тип развертки – прогрессивная. Способна передавать изображение в разрешении (в формате </w:t>
            </w:r>
            <w:proofErr w:type="spellStart"/>
            <w:r w:rsidRPr="00FC5172">
              <w:rPr>
                <w:color w:val="000000"/>
                <w:sz w:val="20"/>
                <w:szCs w:val="20"/>
              </w:rPr>
              <w:t>UltraHD</w:t>
            </w:r>
            <w:proofErr w:type="spellEnd"/>
            <w:r w:rsidRPr="00FC5172">
              <w:rPr>
                <w:color w:val="000000"/>
                <w:sz w:val="20"/>
                <w:szCs w:val="20"/>
              </w:rPr>
              <w:t xml:space="preserve"> 4K),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FC5172">
              <w:rPr>
                <w:color w:val="000000"/>
                <w:sz w:val="20"/>
                <w:szCs w:val="20"/>
              </w:rPr>
              <w:t xml:space="preserve">3840 × 2160 пикселе.   Влагозащитный </w:t>
            </w:r>
            <w:proofErr w:type="spellStart"/>
            <w:r w:rsidRPr="00FC5172">
              <w:rPr>
                <w:color w:val="000000"/>
                <w:sz w:val="20"/>
                <w:szCs w:val="20"/>
              </w:rPr>
              <w:t>колпачек</w:t>
            </w:r>
            <w:proofErr w:type="spellEnd"/>
            <w:r w:rsidRPr="00FC5172">
              <w:rPr>
                <w:color w:val="000000"/>
                <w:sz w:val="20"/>
                <w:szCs w:val="20"/>
              </w:rPr>
              <w:t xml:space="preserve"> кабеля для безопасной обработки. Возможность подсоединения удлинительного кабеля. Длина удлинительного кабеля </w:t>
            </w:r>
            <w:r>
              <w:rPr>
                <w:color w:val="000000"/>
                <w:sz w:val="20"/>
                <w:szCs w:val="20"/>
              </w:rPr>
              <w:t xml:space="preserve">не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менее </w:t>
            </w:r>
            <w:r w:rsidRPr="00FC5172">
              <w:rPr>
                <w:color w:val="000000"/>
                <w:sz w:val="20"/>
                <w:szCs w:val="20"/>
              </w:rPr>
              <w:t xml:space="preserve">6,3 м. Цветовая система PAL. Крепление C-Mount. Наличие </w:t>
            </w:r>
            <w:r>
              <w:rPr>
                <w:color w:val="000000"/>
                <w:sz w:val="20"/>
                <w:szCs w:val="20"/>
              </w:rPr>
              <w:t xml:space="preserve">перепрограммируемых </w:t>
            </w:r>
            <w:r w:rsidRPr="00FC5172">
              <w:rPr>
                <w:color w:val="000000"/>
                <w:sz w:val="20"/>
                <w:szCs w:val="20"/>
              </w:rPr>
              <w:t xml:space="preserve">кнопок управления на головке камер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FC5172">
              <w:rPr>
                <w:color w:val="000000"/>
                <w:sz w:val="20"/>
                <w:szCs w:val="20"/>
              </w:rPr>
              <w:t xml:space="preserve">4. Функции выполняемые кнопками на головке </w:t>
            </w:r>
            <w:proofErr w:type="gramStart"/>
            <w:r w:rsidRPr="00FC5172">
              <w:rPr>
                <w:color w:val="000000"/>
                <w:sz w:val="20"/>
                <w:szCs w:val="20"/>
              </w:rPr>
              <w:t>камеры:  начало</w:t>
            </w:r>
            <w:proofErr w:type="gramEnd"/>
            <w:r w:rsidRPr="00FC5172">
              <w:rPr>
                <w:color w:val="000000"/>
                <w:sz w:val="20"/>
                <w:szCs w:val="20"/>
              </w:rPr>
              <w:t xml:space="preserve">/остановка записи, захват статического изображения (фото), приближение, регулировка яркости изображения, баланс белого, управление источником света. Возможность включать и переводить в режим ожидания </w:t>
            </w:r>
            <w:proofErr w:type="spellStart"/>
            <w:r w:rsidRPr="00FC5172">
              <w:rPr>
                <w:color w:val="000000"/>
                <w:sz w:val="20"/>
                <w:szCs w:val="20"/>
              </w:rPr>
              <w:t>светодиоидный</w:t>
            </w:r>
            <w:proofErr w:type="spellEnd"/>
            <w:r w:rsidRPr="00FC5172">
              <w:rPr>
                <w:color w:val="000000"/>
                <w:sz w:val="20"/>
                <w:szCs w:val="20"/>
              </w:rPr>
              <w:t xml:space="preserve"> источник света с головки видеокамеры, что необходимо для безопасности пациента. Кнопки управления полностью перепрограммируемы. Кнопка захвата изображения имеет специальный наплыв, позволяющий хирургу определять ее пальпаторно. Возможность прямого соединения эндоскопов с резьбовым соединением </w:t>
            </w:r>
            <w:proofErr w:type="spellStart"/>
            <w:r w:rsidRPr="00FC5172">
              <w:rPr>
                <w:color w:val="000000"/>
                <w:sz w:val="20"/>
                <w:szCs w:val="20"/>
              </w:rPr>
              <w:t>cMount</w:t>
            </w:r>
            <w:proofErr w:type="spellEnd"/>
            <w:r w:rsidRPr="00FC5172">
              <w:rPr>
                <w:color w:val="000000"/>
                <w:sz w:val="20"/>
                <w:szCs w:val="20"/>
              </w:rPr>
              <w:t xml:space="preserve"> без оптического адаптера.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36D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Pr="00DB4B9A">
              <w:rPr>
                <w:sz w:val="20"/>
                <w:szCs w:val="20"/>
              </w:rPr>
              <w:t xml:space="preserve"> шт.</w:t>
            </w:r>
          </w:p>
        </w:tc>
      </w:tr>
      <w:tr w:rsidR="00CC1238" w:rsidRPr="00DB4B9A" w14:paraId="58F840D9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F6EF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0764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55A0" w14:textId="77777777" w:rsidR="00CC1238" w:rsidRPr="00DB4B9A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DB4B9A">
              <w:rPr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435" w14:textId="77777777" w:rsidR="00CC1238" w:rsidRPr="00FC5172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FC5172">
              <w:rPr>
                <w:color w:val="000000"/>
                <w:sz w:val="20"/>
                <w:szCs w:val="20"/>
              </w:rPr>
              <w:t>Переходник 4K, C-образное крепление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E37A" w14:textId="77777777" w:rsidR="00CC1238" w:rsidRPr="00FC5172" w:rsidRDefault="00CC1238" w:rsidP="00DF08ED">
            <w:pPr>
              <w:rPr>
                <w:color w:val="000000"/>
                <w:sz w:val="20"/>
                <w:szCs w:val="20"/>
              </w:rPr>
            </w:pPr>
            <w:r w:rsidRPr="00FC5172">
              <w:rPr>
                <w:color w:val="000000"/>
                <w:sz w:val="20"/>
                <w:szCs w:val="20"/>
              </w:rPr>
              <w:t xml:space="preserve">Переходник, 20 мм, C-образное крепление. Флуоресцентная визуализация в ближнем инфракрасном диапазоне. Благодаря применению </w:t>
            </w:r>
            <w:proofErr w:type="spellStart"/>
            <w:r w:rsidRPr="00FC5172">
              <w:rPr>
                <w:color w:val="000000"/>
                <w:sz w:val="20"/>
                <w:szCs w:val="20"/>
              </w:rPr>
              <w:t>индоцианина</w:t>
            </w:r>
            <w:proofErr w:type="spellEnd"/>
            <w:r w:rsidRPr="00FC5172">
              <w:rPr>
                <w:color w:val="000000"/>
                <w:sz w:val="20"/>
                <w:szCs w:val="20"/>
              </w:rPr>
              <w:t xml:space="preserve"> зеленого (ICG) можно посредством света в спектральном разложении ближнего инфракрасного диапазона (NIR) визуализировать, например, анатомические структуры. Переходник вращающийся используется для подключения эндоскопов к головке камеры и позволяет фокусировать получаемое через эндоскоп изображение. Быстрозажимная фиксация эндоскопа в переходнике. Глубина фокуса,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FC5172">
              <w:rPr>
                <w:color w:val="000000"/>
                <w:sz w:val="20"/>
                <w:szCs w:val="20"/>
              </w:rPr>
              <w:t>20 мм. Наличие фокусировочного кольца для регулировки резкости изображения. Возможность стерилизации.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7A49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B4B9A">
              <w:rPr>
                <w:sz w:val="20"/>
                <w:szCs w:val="20"/>
              </w:rPr>
              <w:t xml:space="preserve"> шт.</w:t>
            </w:r>
          </w:p>
        </w:tc>
      </w:tr>
      <w:tr w:rsidR="00CC1238" w:rsidRPr="00DB4B9A" w14:paraId="07AE6DBD" w14:textId="77777777" w:rsidTr="00DF08ED">
        <w:trPr>
          <w:gridAfter w:val="1"/>
          <w:wAfter w:w="348" w:type="dxa"/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B3A7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D9F3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F4F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220 В/50-60 Гц</w:t>
            </w:r>
          </w:p>
        </w:tc>
      </w:tr>
      <w:tr w:rsidR="00CC1238" w:rsidRPr="00DB4B9A" w14:paraId="481305FD" w14:textId="77777777" w:rsidTr="00DF08ED">
        <w:trPr>
          <w:gridAfter w:val="1"/>
          <w:wAfter w:w="3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9C70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580B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ab/>
            </w:r>
          </w:p>
          <w:p w14:paraId="7658724A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67FC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DDP пункт назначения:</w:t>
            </w:r>
          </w:p>
        </w:tc>
      </w:tr>
      <w:tr w:rsidR="00CC1238" w:rsidRPr="00DB4B9A" w14:paraId="520310B7" w14:textId="77777777" w:rsidTr="00DF08ED">
        <w:trPr>
          <w:gridAfter w:val="1"/>
          <w:wAfter w:w="3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93C7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FD1A" w14:textId="77777777" w:rsidR="00CC1238" w:rsidRPr="00DB4B9A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DB4B9A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B70C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1C1644">
              <w:rPr>
                <w:color w:val="000000"/>
                <w:spacing w:val="2"/>
              </w:rPr>
              <w:t xml:space="preserve">60 календарных дней, не позднее </w:t>
            </w:r>
            <w:r w:rsidRPr="00534CD3">
              <w:rPr>
                <w:color w:val="000000"/>
                <w:spacing w:val="2"/>
              </w:rPr>
              <w:t>15</w:t>
            </w:r>
            <w:r w:rsidRPr="001C1644">
              <w:rPr>
                <w:color w:val="000000"/>
                <w:spacing w:val="2"/>
              </w:rPr>
              <w:t xml:space="preserve"> декабря 2024 года</w:t>
            </w:r>
            <w:r w:rsidRPr="0068446E">
              <w:rPr>
                <w:color w:val="000000"/>
                <w:spacing w:val="2"/>
              </w:rPr>
              <w:t xml:space="preserve">. Адрес: </w:t>
            </w:r>
            <w:r>
              <w:rPr>
                <w:color w:val="000000"/>
                <w:spacing w:val="2"/>
              </w:rPr>
              <w:t>Астана, ул. Манаса 17</w:t>
            </w:r>
          </w:p>
        </w:tc>
      </w:tr>
      <w:tr w:rsidR="00CC1238" w:rsidRPr="00DB4B9A" w14:paraId="4D2631B1" w14:textId="77777777" w:rsidTr="00DF08ED">
        <w:trPr>
          <w:gridAfter w:val="1"/>
          <w:wAfter w:w="3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0FA6" w14:textId="77777777" w:rsidR="00CC1238" w:rsidRPr="00DB4B9A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44F9" w14:textId="77777777" w:rsidR="00CC1238" w:rsidRPr="00DB4B9A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CCFD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14:paraId="2CE4D928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626BA5CD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56C4943F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4E780882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6DEB31F9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72E919FC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7396D48D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7C6516BC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DB4B9A" w14:paraId="60E13BE4" w14:textId="77777777" w:rsidTr="00DF08ED">
        <w:trPr>
          <w:gridAfter w:val="1"/>
          <w:wAfter w:w="3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35D5" w14:textId="77777777" w:rsidR="00CC1238" w:rsidRPr="00DB4B9A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00C0" w14:textId="77777777" w:rsidR="00CC1238" w:rsidRPr="00DB4B9A" w:rsidRDefault="00CC1238" w:rsidP="00DF08ED">
            <w:pPr>
              <w:widowControl w:val="0"/>
              <w:ind w:right="595"/>
              <w:jc w:val="both"/>
              <w:rPr>
                <w:b/>
                <w:sz w:val="20"/>
                <w:szCs w:val="20"/>
              </w:rPr>
            </w:pPr>
            <w:r w:rsidRPr="00DB4B9A">
              <w:rPr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8D7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073394D4" w14:textId="77777777" w:rsidR="00CC1238" w:rsidRPr="00DB4B9A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DB4B9A">
              <w:rPr>
                <w:sz w:val="20"/>
                <w:szCs w:val="20"/>
              </w:rPr>
              <w:lastRenderedPageBreak/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DB4B9A">
              <w:rPr>
                <w:sz w:val="20"/>
                <w:szCs w:val="20"/>
              </w:rPr>
              <w:t>прединсталляционных</w:t>
            </w:r>
            <w:proofErr w:type="spellEnd"/>
            <w:r w:rsidRPr="00DB4B9A">
              <w:rPr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DB4B9A">
              <w:rPr>
                <w:sz w:val="20"/>
                <w:szCs w:val="20"/>
              </w:rPr>
              <w:t>прединсталляционной</w:t>
            </w:r>
            <w:proofErr w:type="spellEnd"/>
            <w:r w:rsidRPr="00DB4B9A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30F19885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1DCD4A30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682"/>
        <w:gridCol w:w="493"/>
        <w:gridCol w:w="2977"/>
        <w:gridCol w:w="4961"/>
        <w:gridCol w:w="1494"/>
      </w:tblGrid>
      <w:tr w:rsidR="00CC1238" w:rsidRPr="006E1A5D" w14:paraId="39CA8D46" w14:textId="77777777" w:rsidTr="00B8452E">
        <w:trPr>
          <w:trHeight w:val="409"/>
          <w:jc w:val="right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418C" w14:textId="78527EFB" w:rsidR="00CC1238" w:rsidRPr="00BA47D3" w:rsidRDefault="00CC1238" w:rsidP="00CC123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Лот №9</w:t>
            </w:r>
          </w:p>
        </w:tc>
      </w:tr>
      <w:tr w:rsidR="00CC1238" w:rsidRPr="006E1A5D" w14:paraId="636CF689" w14:textId="77777777" w:rsidTr="00DF08ED">
        <w:trPr>
          <w:trHeight w:val="409"/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79A9" w14:textId="1AC1BEBA" w:rsidR="00CC1238" w:rsidRPr="00BA47D3" w:rsidRDefault="00CC1238" w:rsidP="00CC1238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425" w14:textId="15BE9EBE" w:rsidR="00CC1238" w:rsidRPr="00BA47D3" w:rsidRDefault="00CC1238" w:rsidP="00CC1238">
            <w:pPr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Критерии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C1C8" w14:textId="4CDCA934" w:rsidR="00CC1238" w:rsidRPr="00BA47D3" w:rsidRDefault="00CC1238" w:rsidP="00CC1238">
            <w:pPr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Описание</w:t>
            </w:r>
          </w:p>
        </w:tc>
      </w:tr>
      <w:tr w:rsidR="00CC1238" w:rsidRPr="006E1A5D" w14:paraId="216FBEA1" w14:textId="77777777" w:rsidTr="00DF08ED">
        <w:trPr>
          <w:trHeight w:val="470"/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821C" w14:textId="77777777" w:rsidR="00CC1238" w:rsidRPr="00BA47D3" w:rsidRDefault="00CC1238" w:rsidP="00DF08ED">
            <w:pPr>
              <w:tabs>
                <w:tab w:val="left" w:pos="45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312F" w14:textId="77777777" w:rsidR="00CC1238" w:rsidRPr="00BA47D3" w:rsidRDefault="00CC1238" w:rsidP="00DF08ED">
            <w:pPr>
              <w:tabs>
                <w:tab w:val="left" w:pos="450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Наименование медицинской техники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6B6" w14:textId="77777777" w:rsidR="00CC1238" w:rsidRPr="00BA47D3" w:rsidRDefault="00CC1238" w:rsidP="00DF08E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D8397F">
              <w:rPr>
                <w:b/>
                <w:bCs/>
                <w:sz w:val="22"/>
                <w:szCs w:val="22"/>
              </w:rPr>
              <w:t>Высокочастотный электрокоагулятор для монополярных, биполярных сечений и коагуляции, в комплекте с принадлежностями</w:t>
            </w:r>
          </w:p>
        </w:tc>
      </w:tr>
      <w:tr w:rsidR="00CC1238" w:rsidRPr="006E1A5D" w14:paraId="0798B7A8" w14:textId="77777777" w:rsidTr="00DF08ED">
        <w:trPr>
          <w:trHeight w:val="611"/>
          <w:jc w:val="right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F0D95D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6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CFAB6F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BBAE" w14:textId="77777777" w:rsidR="00CC1238" w:rsidRPr="00BA47D3" w:rsidRDefault="00CC1238" w:rsidP="00DF08ED">
            <w:pPr>
              <w:jc w:val="center"/>
              <w:rPr>
                <w:i/>
                <w:iCs/>
                <w:sz w:val="20"/>
                <w:szCs w:val="20"/>
              </w:rPr>
            </w:pPr>
            <w:r w:rsidRPr="00BA47D3">
              <w:rPr>
                <w:i/>
                <w:iCs/>
                <w:sz w:val="20"/>
                <w:szCs w:val="20"/>
              </w:rPr>
              <w:t>№</w:t>
            </w:r>
          </w:p>
          <w:p w14:paraId="535CF3E0" w14:textId="77777777" w:rsidR="00CC1238" w:rsidRPr="00BA47D3" w:rsidRDefault="00CC1238" w:rsidP="00DF08ED">
            <w:pPr>
              <w:jc w:val="center"/>
              <w:rPr>
                <w:i/>
                <w:iCs/>
                <w:sz w:val="20"/>
                <w:szCs w:val="20"/>
              </w:rPr>
            </w:pPr>
            <w:r w:rsidRPr="00BA47D3">
              <w:rPr>
                <w:i/>
                <w:iCs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C745" w14:textId="77777777" w:rsidR="00CC1238" w:rsidRPr="00BA47D3" w:rsidRDefault="00CC1238" w:rsidP="00DF08ED">
            <w:pPr>
              <w:jc w:val="center"/>
              <w:rPr>
                <w:i/>
                <w:iCs/>
                <w:sz w:val="20"/>
                <w:szCs w:val="20"/>
              </w:rPr>
            </w:pPr>
            <w:r w:rsidRPr="00BA47D3">
              <w:rPr>
                <w:i/>
                <w:iCs/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7550" w14:textId="77777777" w:rsidR="00CC1238" w:rsidRPr="00BA47D3" w:rsidRDefault="00CC1238" w:rsidP="00DF08ED">
            <w:pPr>
              <w:jc w:val="center"/>
              <w:rPr>
                <w:i/>
                <w:iCs/>
                <w:sz w:val="20"/>
                <w:szCs w:val="20"/>
              </w:rPr>
            </w:pPr>
            <w:r w:rsidRPr="00BA47D3">
              <w:rPr>
                <w:i/>
                <w:iCs/>
                <w:sz w:val="20"/>
                <w:szCs w:val="20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5056" w14:textId="77777777" w:rsidR="00CC1238" w:rsidRPr="00BA47D3" w:rsidRDefault="00CC1238" w:rsidP="00DF08ED">
            <w:pPr>
              <w:jc w:val="center"/>
              <w:rPr>
                <w:i/>
                <w:iCs/>
                <w:sz w:val="20"/>
                <w:szCs w:val="20"/>
              </w:rPr>
            </w:pPr>
            <w:r w:rsidRPr="00BA47D3">
              <w:rPr>
                <w:i/>
                <w:iCs/>
                <w:sz w:val="20"/>
                <w:szCs w:val="20"/>
              </w:rPr>
              <w:t>Требуемое количество (с указанием единицы измерения)</w:t>
            </w:r>
          </w:p>
        </w:tc>
      </w:tr>
      <w:tr w:rsidR="00CC1238" w:rsidRPr="006E1A5D" w14:paraId="0C069450" w14:textId="77777777" w:rsidTr="00DF08ED">
        <w:trPr>
          <w:trHeight w:val="141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CA554B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36C6A2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0B05" w14:textId="77777777" w:rsidR="00CC1238" w:rsidRPr="00BA47D3" w:rsidRDefault="00CC1238" w:rsidP="00DF08E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A47D3">
              <w:rPr>
                <w:b/>
                <w:bCs/>
                <w:i/>
                <w:iCs/>
                <w:sz w:val="20"/>
                <w:szCs w:val="20"/>
              </w:rPr>
              <w:t>Основные комплектующие:</w:t>
            </w:r>
          </w:p>
        </w:tc>
      </w:tr>
      <w:tr w:rsidR="00CC1238" w:rsidRPr="006E1A5D" w14:paraId="189AFF14" w14:textId="77777777" w:rsidTr="00DF08ED">
        <w:trPr>
          <w:trHeight w:val="141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47E34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A731F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B33" w14:textId="77777777" w:rsidR="00CC1238" w:rsidRPr="00043219" w:rsidRDefault="00CC1238" w:rsidP="00DF08ED">
            <w:pPr>
              <w:jc w:val="center"/>
              <w:rPr>
                <w:sz w:val="22"/>
                <w:szCs w:val="22"/>
              </w:rPr>
            </w:pPr>
            <w:r w:rsidRPr="00043219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C53" w14:textId="77777777" w:rsidR="00CC1238" w:rsidRPr="00D8397F" w:rsidRDefault="00CC1238" w:rsidP="00DF08ED">
            <w:pPr>
              <w:rPr>
                <w:sz w:val="22"/>
                <w:szCs w:val="22"/>
              </w:rPr>
            </w:pPr>
            <w:r w:rsidRPr="00D8397F">
              <w:rPr>
                <w:bCs/>
                <w:sz w:val="22"/>
                <w:szCs w:val="22"/>
              </w:rPr>
              <w:t>Высокочастотный электрокоагулятор для монополярных, биполярных сечений и коагуляции</w:t>
            </w:r>
            <w:r w:rsidRPr="00D839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E9DA" w14:textId="77777777" w:rsidR="00CC1238" w:rsidRPr="00043219" w:rsidRDefault="00CC1238" w:rsidP="00DF08ED">
            <w:pPr>
              <w:jc w:val="both"/>
              <w:rPr>
                <w:bCs/>
                <w:color w:val="333333"/>
                <w:sz w:val="22"/>
                <w:szCs w:val="22"/>
                <w:shd w:val="clear" w:color="auto" w:fill="FFFFFF"/>
              </w:rPr>
            </w:pPr>
            <w:r w:rsidRPr="00043219">
              <w:rPr>
                <w:bCs/>
                <w:color w:val="333333"/>
                <w:sz w:val="22"/>
                <w:szCs w:val="22"/>
                <w:shd w:val="clear" w:color="auto" w:fill="FFFFFF"/>
              </w:rPr>
              <w:t>Область применения:</w:t>
            </w:r>
          </w:p>
          <w:p w14:paraId="046137E6" w14:textId="77777777" w:rsidR="00CC1238" w:rsidRDefault="00CC1238" w:rsidP="00DF08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хирургия, кардиохирургия, детская хирургия, травматология и ортопедия, п</w:t>
            </w:r>
            <w:r w:rsidRPr="00D8397F">
              <w:rPr>
                <w:sz w:val="22"/>
                <w:szCs w:val="22"/>
              </w:rPr>
              <w:t>ластич</w:t>
            </w:r>
            <w:r>
              <w:rPr>
                <w:sz w:val="22"/>
                <w:szCs w:val="22"/>
              </w:rPr>
              <w:t>еская и эстетическая хирургия, торакальная хирургия, висцеральная хирургия, гинекология, оториноларингология (ЛОР), нейрохирургия, д</w:t>
            </w:r>
            <w:r w:rsidRPr="00D8397F">
              <w:rPr>
                <w:sz w:val="22"/>
                <w:szCs w:val="22"/>
              </w:rPr>
              <w:t xml:space="preserve">ерматология, </w:t>
            </w:r>
            <w:r>
              <w:rPr>
                <w:sz w:val="22"/>
                <w:szCs w:val="22"/>
              </w:rPr>
              <w:t>с</w:t>
            </w:r>
            <w:r w:rsidRPr="00D8397F">
              <w:rPr>
                <w:sz w:val="22"/>
                <w:szCs w:val="22"/>
              </w:rPr>
              <w:t>томатология и челюстно-лиц</w:t>
            </w:r>
            <w:r>
              <w:rPr>
                <w:sz w:val="22"/>
                <w:szCs w:val="22"/>
              </w:rPr>
              <w:t>евая хирургия, урология (ТУР), гастроэнтерология, пульмонология, эндоскопия, проктология, трансплантология, х</w:t>
            </w:r>
            <w:r w:rsidRPr="00D8397F">
              <w:rPr>
                <w:sz w:val="22"/>
                <w:szCs w:val="22"/>
              </w:rPr>
              <w:t>ирургия печени.</w:t>
            </w:r>
            <w:r w:rsidRPr="00043219">
              <w:rPr>
                <w:sz w:val="22"/>
                <w:szCs w:val="22"/>
              </w:rPr>
              <w:t xml:space="preserve"> </w:t>
            </w:r>
          </w:p>
          <w:p w14:paraId="20AA3505" w14:textId="77777777" w:rsidR="00CC1238" w:rsidRPr="00043219" w:rsidRDefault="00CC1238" w:rsidP="00DF08ED">
            <w:pPr>
              <w:jc w:val="both"/>
              <w:rPr>
                <w:sz w:val="22"/>
                <w:szCs w:val="22"/>
              </w:rPr>
            </w:pPr>
            <w:r w:rsidRPr="00043219">
              <w:rPr>
                <w:sz w:val="22"/>
                <w:szCs w:val="22"/>
              </w:rPr>
              <w:t>Назначение:</w:t>
            </w:r>
          </w:p>
          <w:p w14:paraId="3CC0B8B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Высокочастотный электрокоагулятор для монополярных, </w:t>
            </w:r>
            <w:r>
              <w:rPr>
                <w:sz w:val="22"/>
                <w:szCs w:val="22"/>
              </w:rPr>
              <w:t>биполярных сечений и коагуляции.</w:t>
            </w:r>
          </w:p>
          <w:p w14:paraId="487B0B4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ВЧ аппарат предназначен исключительно для того, чтобы генерировать электрическую мощность для монополярного и биполярного резания и коагуляции при хирургических вмешательствах.</w:t>
            </w:r>
          </w:p>
          <w:p w14:paraId="336CE250" w14:textId="77777777" w:rsidR="00CC1238" w:rsidRPr="00043219" w:rsidRDefault="00CC1238" w:rsidP="00DF08ED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043219">
              <w:rPr>
                <w:sz w:val="22"/>
                <w:szCs w:val="22"/>
                <w:shd w:val="clear" w:color="auto" w:fill="FFFFFF"/>
              </w:rPr>
              <w:t>Описание:</w:t>
            </w:r>
          </w:p>
          <w:p w14:paraId="7332D507" w14:textId="77777777" w:rsidR="00CC1238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Электропитание от сети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220 В - 240 В</w:t>
            </w:r>
            <w:r>
              <w:rPr>
                <w:sz w:val="22"/>
                <w:szCs w:val="22"/>
              </w:rPr>
              <w:t>.</w:t>
            </w:r>
          </w:p>
          <w:p w14:paraId="00234FB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Мин. потребляемая мощность </w:t>
            </w:r>
            <w:r>
              <w:rPr>
                <w:sz w:val="22"/>
                <w:szCs w:val="22"/>
              </w:rPr>
              <w:t>не менее</w:t>
            </w:r>
            <w:r w:rsidRPr="00C03E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 Вт / 40 В.</w:t>
            </w:r>
          </w:p>
          <w:p w14:paraId="65B55E1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Мин. потребление тока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200 мА</w:t>
            </w:r>
            <w:r>
              <w:rPr>
                <w:sz w:val="22"/>
                <w:szCs w:val="22"/>
              </w:rPr>
              <w:t>.</w:t>
            </w:r>
          </w:p>
          <w:p w14:paraId="79E69C6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Макс. потребляемая мощность </w:t>
            </w:r>
            <w:r>
              <w:rPr>
                <w:sz w:val="22"/>
                <w:szCs w:val="22"/>
              </w:rPr>
              <w:t xml:space="preserve">не более </w:t>
            </w:r>
            <w:r w:rsidRPr="00C03EAD">
              <w:rPr>
                <w:sz w:val="22"/>
                <w:szCs w:val="22"/>
              </w:rPr>
              <w:t>(при 400 Вт) 700 Вт / 1150 ВА</w:t>
            </w:r>
            <w:r>
              <w:rPr>
                <w:sz w:val="22"/>
                <w:szCs w:val="22"/>
              </w:rPr>
              <w:t>.</w:t>
            </w:r>
          </w:p>
          <w:p w14:paraId="1F0BD93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Макс. потребление тока </w:t>
            </w: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более</w:t>
            </w:r>
            <w:r w:rsidRPr="00C03EAD">
              <w:rPr>
                <w:sz w:val="22"/>
                <w:szCs w:val="22"/>
              </w:rPr>
              <w:t>(</w:t>
            </w:r>
            <w:proofErr w:type="gramEnd"/>
            <w:r w:rsidRPr="00C03EAD">
              <w:rPr>
                <w:sz w:val="22"/>
                <w:szCs w:val="22"/>
              </w:rPr>
              <w:t>при 400 Вт) 5 A</w:t>
            </w:r>
            <w:r>
              <w:rPr>
                <w:sz w:val="22"/>
                <w:szCs w:val="22"/>
              </w:rPr>
              <w:t>.</w:t>
            </w:r>
          </w:p>
          <w:p w14:paraId="2497ED5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Сетевой предохранитель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 x 5 </w:t>
            </w:r>
            <w:proofErr w:type="spellStart"/>
            <w:r w:rsidRPr="00C03EAD">
              <w:rPr>
                <w:sz w:val="22"/>
                <w:szCs w:val="22"/>
              </w:rPr>
              <w:t>Ач</w:t>
            </w:r>
            <w:proofErr w:type="spellEnd"/>
            <w:r w:rsidRPr="00C03EAD">
              <w:rPr>
                <w:sz w:val="22"/>
                <w:szCs w:val="22"/>
              </w:rPr>
              <w:t xml:space="preserve"> инерционный</w:t>
            </w:r>
            <w:r>
              <w:rPr>
                <w:sz w:val="22"/>
                <w:szCs w:val="22"/>
              </w:rPr>
              <w:t>.</w:t>
            </w:r>
          </w:p>
          <w:p w14:paraId="7377FEF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Частота сети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50 / 60 Гц</w:t>
            </w:r>
          </w:p>
          <w:p w14:paraId="5D7D089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азъем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для </w:t>
            </w:r>
            <w:r>
              <w:rPr>
                <w:sz w:val="22"/>
                <w:szCs w:val="22"/>
              </w:rPr>
              <w:t>выравнивания потенциалов.</w:t>
            </w:r>
          </w:p>
          <w:p w14:paraId="20BF985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03EAD">
              <w:rPr>
                <w:sz w:val="22"/>
                <w:szCs w:val="22"/>
              </w:rPr>
              <w:t xml:space="preserve">аксимальная мощность при монополярном применении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400Вт (при сопротивлении 200 Ом)</w:t>
            </w:r>
            <w:r>
              <w:rPr>
                <w:sz w:val="22"/>
                <w:szCs w:val="22"/>
              </w:rPr>
              <w:t>.</w:t>
            </w:r>
          </w:p>
          <w:p w14:paraId="71443BB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03EAD">
              <w:rPr>
                <w:sz w:val="22"/>
                <w:szCs w:val="22"/>
              </w:rPr>
              <w:t>аксимальная мощность при монополярном применении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400Вт (при сопротивлении 75 Ом)</w:t>
            </w:r>
            <w:r>
              <w:rPr>
                <w:sz w:val="22"/>
                <w:szCs w:val="22"/>
              </w:rPr>
              <w:t>.</w:t>
            </w:r>
          </w:p>
          <w:p w14:paraId="61B49E5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C03EAD">
              <w:rPr>
                <w:sz w:val="22"/>
                <w:szCs w:val="22"/>
              </w:rPr>
              <w:t xml:space="preserve">астота тока ВЧ–генератора,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350кГц/1МГц</w:t>
            </w:r>
            <w:r>
              <w:rPr>
                <w:sz w:val="22"/>
                <w:szCs w:val="22"/>
              </w:rPr>
              <w:t>.</w:t>
            </w:r>
          </w:p>
          <w:p w14:paraId="692B8A5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r w:rsidRPr="00C03EAD">
              <w:rPr>
                <w:sz w:val="22"/>
                <w:szCs w:val="22"/>
              </w:rPr>
              <w:t>RFID</w:t>
            </w:r>
          </w:p>
          <w:p w14:paraId="4666BC1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частота датчика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13,56 МГц</w:t>
            </w:r>
            <w:r>
              <w:rPr>
                <w:sz w:val="22"/>
                <w:szCs w:val="22"/>
              </w:rPr>
              <w:t>;</w:t>
            </w:r>
          </w:p>
          <w:p w14:paraId="6E4A96B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рабочий цикл </w:t>
            </w:r>
            <w:proofErr w:type="gramStart"/>
            <w:r w:rsidRPr="00C03EAD">
              <w:rPr>
                <w:sz w:val="22"/>
                <w:szCs w:val="22"/>
              </w:rPr>
              <w:t>0-100</w:t>
            </w:r>
            <w:proofErr w:type="gramEnd"/>
            <w:r w:rsidRPr="00C03EAD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;</w:t>
            </w:r>
          </w:p>
          <w:p w14:paraId="3E840A6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схема модуляции;</w:t>
            </w:r>
          </w:p>
          <w:p w14:paraId="6A90B07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4 внутренних антенн (разнос антенн – нет одновременной передачи на обе антенны) число каналов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;</w:t>
            </w:r>
          </w:p>
          <w:p w14:paraId="4BCEC04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максимальная выходная мощность RF</w:t>
            </w:r>
            <w:r>
              <w:rPr>
                <w:sz w:val="22"/>
                <w:szCs w:val="22"/>
              </w:rPr>
              <w:t xml:space="preserve"> не более</w:t>
            </w:r>
            <w:r w:rsidRPr="00C03EAD">
              <w:rPr>
                <w:sz w:val="22"/>
                <w:szCs w:val="22"/>
              </w:rPr>
              <w:t xml:space="preserve"> 33 </w:t>
            </w:r>
            <w:proofErr w:type="spellStart"/>
            <w:r w:rsidRPr="00C03EAD">
              <w:rPr>
                <w:sz w:val="22"/>
                <w:szCs w:val="22"/>
              </w:rPr>
              <w:t>дБм</w:t>
            </w:r>
            <w:proofErr w:type="spellEnd"/>
            <w:r w:rsidRPr="00C03EAD">
              <w:rPr>
                <w:sz w:val="22"/>
                <w:szCs w:val="22"/>
              </w:rPr>
              <w:t xml:space="preserve"> (&lt;&lt;42 </w:t>
            </w:r>
            <w:proofErr w:type="spellStart"/>
            <w:r w:rsidRPr="00C03EAD">
              <w:rPr>
                <w:sz w:val="22"/>
                <w:szCs w:val="22"/>
              </w:rPr>
              <w:t>дБмкА</w:t>
            </w:r>
            <w:proofErr w:type="spellEnd"/>
            <w:r w:rsidRPr="00C03EAD">
              <w:rPr>
                <w:sz w:val="22"/>
                <w:szCs w:val="22"/>
              </w:rPr>
              <w:t>/м на 10 м)</w:t>
            </w:r>
            <w:r>
              <w:rPr>
                <w:sz w:val="22"/>
                <w:szCs w:val="22"/>
              </w:rPr>
              <w:t>.</w:t>
            </w:r>
          </w:p>
          <w:p w14:paraId="55B2ADE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Подключение инструментов</w:t>
            </w:r>
            <w:r>
              <w:rPr>
                <w:sz w:val="22"/>
                <w:szCs w:val="22"/>
              </w:rPr>
              <w:t>:</w:t>
            </w:r>
          </w:p>
          <w:p w14:paraId="42C6F99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разъемов для подключения монополярных инструментов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;</w:t>
            </w:r>
          </w:p>
          <w:p w14:paraId="666130C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разъемов для подключения биполярных инструментов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;</w:t>
            </w:r>
          </w:p>
          <w:p w14:paraId="39991AD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портов для подключения ножных педалей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  <w:p w14:paraId="41A8383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Монополярные функции:</w:t>
            </w:r>
          </w:p>
          <w:p w14:paraId="6D81B56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а</w:t>
            </w:r>
            <w:r w:rsidRPr="00C03EAD">
              <w:rPr>
                <w:sz w:val="22"/>
                <w:szCs w:val="22"/>
              </w:rPr>
              <w:t>втоматическо</w:t>
            </w:r>
            <w:r>
              <w:rPr>
                <w:sz w:val="22"/>
                <w:szCs w:val="22"/>
              </w:rPr>
              <w:t>го регулирования</w:t>
            </w:r>
            <w:r w:rsidRPr="00C03EAD">
              <w:rPr>
                <w:sz w:val="22"/>
                <w:szCs w:val="22"/>
              </w:rPr>
              <w:t xml:space="preserve"> электрической дуги для всех режимов монополярного сечения.</w:t>
            </w:r>
          </w:p>
          <w:p w14:paraId="241A04D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сечения для быстрого рассечения тканей с незначительным эффектом коагуляции</w:t>
            </w:r>
            <w:r>
              <w:rPr>
                <w:sz w:val="22"/>
                <w:szCs w:val="22"/>
              </w:rPr>
              <w:t>.</w:t>
            </w:r>
          </w:p>
          <w:p w14:paraId="1537A74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400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.</w:t>
            </w:r>
          </w:p>
          <w:p w14:paraId="131866F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  <w:p w14:paraId="2A320ED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400 – 750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D6FCEB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режима сечения </w:t>
            </w:r>
            <w:r w:rsidRPr="00C03EAD">
              <w:rPr>
                <w:sz w:val="22"/>
                <w:szCs w:val="22"/>
              </w:rPr>
              <w:t>для прецизионного рассечения тканей с точной дозировкой мощности</w:t>
            </w:r>
            <w:r>
              <w:rPr>
                <w:sz w:val="22"/>
                <w:szCs w:val="22"/>
              </w:rPr>
              <w:t>:</w:t>
            </w:r>
          </w:p>
          <w:p w14:paraId="2559BA9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50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E58F01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;</w:t>
            </w:r>
          </w:p>
          <w:p w14:paraId="34FFF1D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280 – 450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9ED50D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</w:t>
            </w:r>
            <w:r>
              <w:rPr>
                <w:sz w:val="22"/>
                <w:szCs w:val="22"/>
              </w:rPr>
              <w:t>ма сечения</w:t>
            </w:r>
            <w:r w:rsidRPr="00C03EAD">
              <w:rPr>
                <w:sz w:val="22"/>
                <w:szCs w:val="22"/>
              </w:rPr>
              <w:t xml:space="preserve"> для рассечения тканей с усиленным регулируемым эффектом коагуляции</w:t>
            </w:r>
            <w:r>
              <w:rPr>
                <w:sz w:val="22"/>
                <w:szCs w:val="22"/>
              </w:rPr>
              <w:t>:</w:t>
            </w:r>
          </w:p>
          <w:p w14:paraId="0044425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200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55B200C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;</w:t>
            </w:r>
          </w:p>
          <w:p w14:paraId="28D5F30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1 400 – 1 600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2D9E02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 сечения</w:t>
            </w:r>
            <w:r w:rsidRPr="00C03EAD">
              <w:rPr>
                <w:sz w:val="22"/>
                <w:szCs w:val="22"/>
              </w:rPr>
              <w:t xml:space="preserve"> в среде аргона для предотвращения эффекта коагуляционного некроза тканей, с использованием дополнительного аргонового модуля</w:t>
            </w:r>
          </w:p>
          <w:p w14:paraId="6B7965B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300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2B3F77F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;</w:t>
            </w:r>
          </w:p>
          <w:p w14:paraId="3CE9326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400 – 750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93EF80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 сечения</w:t>
            </w:r>
            <w:r w:rsidRPr="00C03EAD">
              <w:rPr>
                <w:sz w:val="22"/>
                <w:szCs w:val="22"/>
              </w:rPr>
              <w:t xml:space="preserve"> для проведения разрезов в гинекологии и урологии при сниженном значении мощности на выходе и с предотвращен</w:t>
            </w:r>
            <w:r>
              <w:rPr>
                <w:sz w:val="22"/>
                <w:szCs w:val="22"/>
              </w:rPr>
              <w:t>ием прилипания электрода;</w:t>
            </w:r>
          </w:p>
          <w:p w14:paraId="5FBCF16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установленная мощность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250 Ватт</w:t>
            </w:r>
            <w:r>
              <w:rPr>
                <w:sz w:val="22"/>
                <w:szCs w:val="22"/>
              </w:rPr>
              <w:t>;</w:t>
            </w:r>
          </w:p>
          <w:p w14:paraId="6E85578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;</w:t>
            </w:r>
          </w:p>
          <w:p w14:paraId="0C7CAE5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650 – 750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26390BA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Сп</w:t>
            </w:r>
            <w:r>
              <w:rPr>
                <w:sz w:val="22"/>
                <w:szCs w:val="22"/>
              </w:rPr>
              <w:t xml:space="preserve">ециализированный режим сечения </w:t>
            </w:r>
            <w:r w:rsidRPr="00C03EAD">
              <w:rPr>
                <w:sz w:val="22"/>
                <w:szCs w:val="22"/>
              </w:rPr>
              <w:t>для эндоскопической гистерэктомии</w:t>
            </w:r>
          </w:p>
          <w:p w14:paraId="758113E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300 – 400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3E4957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;</w:t>
            </w:r>
          </w:p>
          <w:p w14:paraId="2348259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650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21D706D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 сечения</w:t>
            </w:r>
            <w:r w:rsidRPr="00C03EAD">
              <w:rPr>
                <w:sz w:val="22"/>
                <w:szCs w:val="22"/>
              </w:rPr>
              <w:t xml:space="preserve"> для ла</w:t>
            </w:r>
            <w:r>
              <w:rPr>
                <w:sz w:val="22"/>
                <w:szCs w:val="22"/>
              </w:rPr>
              <w:t>пароскопии и артроскопии:</w:t>
            </w:r>
          </w:p>
          <w:p w14:paraId="512D6E8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200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56F5C20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;</w:t>
            </w:r>
          </w:p>
          <w:p w14:paraId="2D224F7B" w14:textId="77777777" w:rsidR="00CC1238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400 – 750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84FE49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(опционально) режима для </w:t>
            </w:r>
            <w:proofErr w:type="spellStart"/>
            <w:r>
              <w:rPr>
                <w:sz w:val="22"/>
                <w:szCs w:val="22"/>
              </w:rPr>
              <w:t>полипэктомии</w:t>
            </w:r>
            <w:proofErr w:type="spellEnd"/>
            <w:r w:rsidRPr="00C03EAD">
              <w:rPr>
                <w:sz w:val="22"/>
                <w:szCs w:val="22"/>
              </w:rPr>
              <w:t xml:space="preserve"> медленн</w:t>
            </w:r>
            <w:r>
              <w:rPr>
                <w:sz w:val="22"/>
                <w:szCs w:val="22"/>
              </w:rPr>
              <w:t>ый</w:t>
            </w:r>
            <w:r w:rsidRPr="00C03EAD">
              <w:rPr>
                <w:sz w:val="22"/>
                <w:szCs w:val="22"/>
              </w:rPr>
              <w:t xml:space="preserve"> / средн</w:t>
            </w:r>
            <w:r>
              <w:rPr>
                <w:sz w:val="22"/>
                <w:szCs w:val="22"/>
              </w:rPr>
              <w:t>ий</w:t>
            </w:r>
            <w:r w:rsidRPr="00C03EAD">
              <w:rPr>
                <w:sz w:val="22"/>
                <w:szCs w:val="22"/>
              </w:rPr>
              <w:t xml:space="preserve"> / быстр</w:t>
            </w:r>
            <w:r>
              <w:rPr>
                <w:sz w:val="22"/>
                <w:szCs w:val="22"/>
              </w:rPr>
              <w:t>ый.</w:t>
            </w:r>
          </w:p>
          <w:p w14:paraId="4C017CE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коагуляции с высокой степенью проникновения и </w:t>
            </w:r>
            <w:r>
              <w:rPr>
                <w:sz w:val="22"/>
                <w:szCs w:val="22"/>
              </w:rPr>
              <w:t>минимальным эффектом обугливания:</w:t>
            </w:r>
            <w:r w:rsidRPr="00C03EAD">
              <w:rPr>
                <w:sz w:val="22"/>
                <w:szCs w:val="22"/>
              </w:rPr>
              <w:t xml:space="preserve"> стандартная</w:t>
            </w:r>
            <w:r>
              <w:rPr>
                <w:sz w:val="22"/>
                <w:szCs w:val="22"/>
              </w:rPr>
              <w:t>,</w:t>
            </w:r>
          </w:p>
          <w:p w14:paraId="7022648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277F72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;</w:t>
            </w:r>
          </w:p>
          <w:p w14:paraId="7F52225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190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0CFBFE8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 коагуляции</w:t>
            </w:r>
            <w:r w:rsidRPr="00C03EAD">
              <w:rPr>
                <w:sz w:val="22"/>
                <w:szCs w:val="22"/>
              </w:rPr>
              <w:t xml:space="preserve"> с высокой степенью проникновения и м</w:t>
            </w:r>
            <w:r>
              <w:rPr>
                <w:sz w:val="22"/>
                <w:szCs w:val="22"/>
              </w:rPr>
              <w:t>инимальным эффектом обугливания:</w:t>
            </w:r>
            <w:r w:rsidRPr="00C03EAD">
              <w:rPr>
                <w:sz w:val="22"/>
                <w:szCs w:val="22"/>
              </w:rPr>
              <w:t xml:space="preserve"> микро умеренная коагуляция</w:t>
            </w:r>
            <w:r>
              <w:rPr>
                <w:sz w:val="22"/>
                <w:szCs w:val="22"/>
              </w:rPr>
              <w:t>,</w:t>
            </w:r>
          </w:p>
          <w:p w14:paraId="3A5F7CC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30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C43611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;</w:t>
            </w:r>
          </w:p>
          <w:p w14:paraId="3FF0BE6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 xml:space="preserve">150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1C4F91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 xml:space="preserve">а быстрой коагуляции </w:t>
            </w:r>
            <w:r w:rsidRPr="00C03EAD">
              <w:rPr>
                <w:sz w:val="22"/>
                <w:szCs w:val="22"/>
              </w:rPr>
              <w:t>с невысокой степенью рассечения</w:t>
            </w:r>
            <w:r>
              <w:rPr>
                <w:sz w:val="22"/>
                <w:szCs w:val="22"/>
              </w:rPr>
              <w:t>:</w:t>
            </w:r>
          </w:p>
          <w:p w14:paraId="4C94BD5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80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0131D37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1 020 — 4 770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6F890EB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 xml:space="preserve">а быстрой коагуляции </w:t>
            </w:r>
            <w:r w:rsidRPr="00C03EAD">
              <w:rPr>
                <w:sz w:val="22"/>
                <w:szCs w:val="22"/>
              </w:rPr>
              <w:t>с умеренной степенью рассечения</w:t>
            </w:r>
            <w:r>
              <w:rPr>
                <w:sz w:val="22"/>
                <w:szCs w:val="22"/>
              </w:rPr>
              <w:t>:</w:t>
            </w:r>
          </w:p>
          <w:p w14:paraId="7806173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1CB64A5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;</w:t>
            </w:r>
          </w:p>
          <w:p w14:paraId="184DC01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1 500 – 2 500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9CF3B2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 быстрой коагуляции</w:t>
            </w:r>
            <w:r w:rsidRPr="00C03EAD">
              <w:rPr>
                <w:sz w:val="22"/>
                <w:szCs w:val="22"/>
              </w:rPr>
              <w:t xml:space="preserve"> с высокой степенью рассечения</w:t>
            </w:r>
            <w:r>
              <w:rPr>
                <w:sz w:val="22"/>
                <w:szCs w:val="22"/>
              </w:rPr>
              <w:t>:</w:t>
            </w:r>
          </w:p>
          <w:p w14:paraId="1E1DFAC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250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F2963A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4</w:t>
            </w:r>
            <w:r>
              <w:rPr>
                <w:sz w:val="22"/>
                <w:szCs w:val="22"/>
              </w:rPr>
              <w:t>;</w:t>
            </w:r>
          </w:p>
          <w:p w14:paraId="71E0D79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1 500 – 1 300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9BB47C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бе</w:t>
            </w:r>
            <w:r>
              <w:rPr>
                <w:sz w:val="22"/>
                <w:szCs w:val="22"/>
              </w:rPr>
              <w:t>сконтактной коагуляции</w:t>
            </w:r>
            <w:r w:rsidRPr="00C03EAD">
              <w:rPr>
                <w:sz w:val="22"/>
                <w:szCs w:val="22"/>
              </w:rPr>
              <w:t xml:space="preserve"> с использованием электрической дуги для коагуляции диффузных кровотечений</w:t>
            </w:r>
            <w:r>
              <w:rPr>
                <w:sz w:val="22"/>
                <w:szCs w:val="22"/>
              </w:rPr>
              <w:t>:</w:t>
            </w:r>
          </w:p>
          <w:p w14:paraId="00BD25E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364313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4</w:t>
            </w:r>
            <w:r>
              <w:rPr>
                <w:sz w:val="22"/>
                <w:szCs w:val="22"/>
              </w:rPr>
              <w:t>;</w:t>
            </w:r>
          </w:p>
          <w:p w14:paraId="65C0CF1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3 000 – 5 000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0D58F1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коагуляции в среде аргона для открытых операций с использованием дополнительного аргонового модуля</w:t>
            </w:r>
            <w:r>
              <w:rPr>
                <w:sz w:val="22"/>
                <w:szCs w:val="22"/>
              </w:rPr>
              <w:t>:</w:t>
            </w:r>
            <w:r w:rsidRPr="00C03EAD">
              <w:rPr>
                <w:sz w:val="22"/>
                <w:szCs w:val="22"/>
              </w:rPr>
              <w:t xml:space="preserve"> </w:t>
            </w:r>
          </w:p>
          <w:p w14:paraId="0BDED76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EFB05F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 xml:space="preserve">4 600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F20328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 xml:space="preserve">а коагуляции в среде аргона </w:t>
            </w:r>
            <w:r w:rsidRPr="00C03EAD">
              <w:rPr>
                <w:sz w:val="22"/>
                <w:szCs w:val="22"/>
              </w:rPr>
              <w:t xml:space="preserve">для непрерывной коагуляции при </w:t>
            </w:r>
            <w:proofErr w:type="spellStart"/>
            <w:r w:rsidRPr="00C03EAD">
              <w:rPr>
                <w:sz w:val="22"/>
                <w:szCs w:val="22"/>
              </w:rPr>
              <w:t>гастроэндоскопических</w:t>
            </w:r>
            <w:proofErr w:type="spellEnd"/>
            <w:r w:rsidRPr="00C03EAD">
              <w:rPr>
                <w:sz w:val="22"/>
                <w:szCs w:val="22"/>
              </w:rPr>
              <w:t xml:space="preserve"> операциях </w:t>
            </w:r>
            <w:r>
              <w:rPr>
                <w:sz w:val="22"/>
                <w:szCs w:val="22"/>
              </w:rPr>
              <w:t>с</w:t>
            </w:r>
            <w:r w:rsidRPr="00C03EAD">
              <w:rPr>
                <w:sz w:val="22"/>
                <w:szCs w:val="22"/>
              </w:rPr>
              <w:t xml:space="preserve"> использованием дополнительного аргонового модуля</w:t>
            </w:r>
            <w:r>
              <w:rPr>
                <w:sz w:val="22"/>
                <w:szCs w:val="22"/>
              </w:rPr>
              <w:t>:</w:t>
            </w:r>
          </w:p>
          <w:p w14:paraId="11409EC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716D68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4 400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423114B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 коагуляции в среде аргона</w:t>
            </w:r>
            <w:r w:rsidRPr="00C03EAD">
              <w:rPr>
                <w:sz w:val="22"/>
                <w:szCs w:val="22"/>
              </w:rPr>
              <w:t xml:space="preserve"> для импульсной коагуляции при </w:t>
            </w:r>
            <w:proofErr w:type="spellStart"/>
            <w:r>
              <w:rPr>
                <w:sz w:val="22"/>
                <w:szCs w:val="22"/>
              </w:rPr>
              <w:t>гастроэндоскопических</w:t>
            </w:r>
            <w:proofErr w:type="spellEnd"/>
            <w:r>
              <w:rPr>
                <w:sz w:val="22"/>
                <w:szCs w:val="22"/>
              </w:rPr>
              <w:t xml:space="preserve"> операциях, с</w:t>
            </w:r>
            <w:r w:rsidRPr="00C03EAD">
              <w:rPr>
                <w:sz w:val="22"/>
                <w:szCs w:val="22"/>
              </w:rPr>
              <w:t xml:space="preserve"> использованием дополнительного аргонового модуля</w:t>
            </w:r>
            <w:r>
              <w:rPr>
                <w:sz w:val="22"/>
                <w:szCs w:val="22"/>
              </w:rPr>
              <w:t>:</w:t>
            </w:r>
          </w:p>
          <w:p w14:paraId="6FF5A83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80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3E444FF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;</w:t>
            </w:r>
          </w:p>
          <w:p w14:paraId="5DBC202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1 800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52B44B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</w:t>
            </w:r>
            <w:r w:rsidRPr="00C03EAD">
              <w:rPr>
                <w:sz w:val="22"/>
                <w:szCs w:val="22"/>
              </w:rPr>
              <w:t>пециализированн</w:t>
            </w:r>
            <w:r>
              <w:rPr>
                <w:sz w:val="22"/>
                <w:szCs w:val="22"/>
              </w:rPr>
              <w:t>ого</w:t>
            </w:r>
            <w:r w:rsidRPr="00C03EAD">
              <w:rPr>
                <w:sz w:val="22"/>
                <w:szCs w:val="22"/>
              </w:rPr>
              <w:t xml:space="preserve"> режим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коагуляции для гемостаза в гинекологии и урологии</w:t>
            </w:r>
            <w:r>
              <w:rPr>
                <w:sz w:val="22"/>
                <w:szCs w:val="22"/>
              </w:rPr>
              <w:t>:</w:t>
            </w:r>
          </w:p>
          <w:p w14:paraId="37F7658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28FE2E4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2 200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A43266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</w:t>
            </w:r>
            <w:r w:rsidRPr="00C03EAD">
              <w:rPr>
                <w:sz w:val="22"/>
                <w:szCs w:val="22"/>
              </w:rPr>
              <w:t>пециализированн</w:t>
            </w:r>
            <w:r>
              <w:rPr>
                <w:sz w:val="22"/>
                <w:szCs w:val="22"/>
              </w:rPr>
              <w:t>ого</w:t>
            </w:r>
            <w:r w:rsidRPr="00C03EAD">
              <w:rPr>
                <w:sz w:val="22"/>
                <w:szCs w:val="22"/>
              </w:rPr>
              <w:t xml:space="preserve"> режим</w:t>
            </w:r>
            <w:r>
              <w:rPr>
                <w:sz w:val="22"/>
                <w:szCs w:val="22"/>
              </w:rPr>
              <w:t>а коагуляции</w:t>
            </w:r>
            <w:r w:rsidRPr="00C03EAD">
              <w:rPr>
                <w:sz w:val="22"/>
                <w:szCs w:val="22"/>
              </w:rPr>
              <w:t xml:space="preserve"> для кардиохирургии и хирургии молочной железы</w:t>
            </w:r>
            <w:r>
              <w:rPr>
                <w:sz w:val="22"/>
                <w:szCs w:val="22"/>
              </w:rPr>
              <w:t>:</w:t>
            </w:r>
          </w:p>
          <w:p w14:paraId="3D24FC8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60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4EF7DED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1 800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62BDEB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</w:t>
            </w:r>
            <w:r w:rsidRPr="00C03EAD">
              <w:rPr>
                <w:sz w:val="22"/>
                <w:szCs w:val="22"/>
              </w:rPr>
              <w:t>пеци</w:t>
            </w:r>
            <w:r>
              <w:rPr>
                <w:sz w:val="22"/>
                <w:szCs w:val="22"/>
              </w:rPr>
              <w:t xml:space="preserve">ализированного режима коагуляции </w:t>
            </w:r>
            <w:r w:rsidRPr="00C03EAD">
              <w:rPr>
                <w:sz w:val="22"/>
                <w:szCs w:val="22"/>
              </w:rPr>
              <w:t>для торакальной хирургии</w:t>
            </w:r>
            <w:r>
              <w:rPr>
                <w:sz w:val="22"/>
                <w:szCs w:val="22"/>
              </w:rPr>
              <w:t>:</w:t>
            </w:r>
          </w:p>
          <w:p w14:paraId="2C0C678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2EB82D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1 800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007A782" w14:textId="77777777" w:rsidR="00CC1238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одновременной независимой коагуляции дв</w:t>
            </w:r>
            <w:r>
              <w:rPr>
                <w:sz w:val="22"/>
                <w:szCs w:val="22"/>
              </w:rPr>
              <w:t>умя монополярными инструментами:</w:t>
            </w:r>
          </w:p>
          <w:p w14:paraId="50B1F6A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564F2E2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;</w:t>
            </w:r>
          </w:p>
          <w:p w14:paraId="36AA090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2 000 – 4 600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4280A6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симметричное распределение заданной мощности между двумя электродами</w:t>
            </w:r>
            <w:r>
              <w:rPr>
                <w:sz w:val="22"/>
                <w:szCs w:val="22"/>
              </w:rPr>
              <w:t>.</w:t>
            </w:r>
          </w:p>
          <w:p w14:paraId="7F23331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 коагуляции</w:t>
            </w:r>
            <w:r w:rsidRPr="00C03EAD">
              <w:rPr>
                <w:sz w:val="22"/>
                <w:szCs w:val="22"/>
              </w:rPr>
              <w:t xml:space="preserve"> для контактной коагуляции малых поверхностей в гастроэнтерологии</w:t>
            </w:r>
            <w:r>
              <w:rPr>
                <w:sz w:val="22"/>
                <w:szCs w:val="22"/>
              </w:rPr>
              <w:t>:</w:t>
            </w:r>
          </w:p>
          <w:p w14:paraId="046B928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50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2DE1467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;</w:t>
            </w:r>
          </w:p>
          <w:p w14:paraId="3658517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1 800 – 2 800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53B0C9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коагуляции для ла</w:t>
            </w:r>
            <w:r>
              <w:rPr>
                <w:sz w:val="22"/>
                <w:szCs w:val="22"/>
              </w:rPr>
              <w:t>пароскопии и артроскопии:</w:t>
            </w:r>
          </w:p>
          <w:p w14:paraId="755ED11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5187A60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1 800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BF982E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Биполярные функции:</w:t>
            </w:r>
          </w:p>
          <w:p w14:paraId="0E1FDDB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а</w:t>
            </w:r>
            <w:r w:rsidRPr="00C03EAD">
              <w:rPr>
                <w:sz w:val="22"/>
                <w:szCs w:val="22"/>
              </w:rPr>
              <w:t>втоматическо</w:t>
            </w:r>
            <w:r>
              <w:rPr>
                <w:sz w:val="22"/>
                <w:szCs w:val="22"/>
              </w:rPr>
              <w:t>го</w:t>
            </w:r>
            <w:r w:rsidRPr="00C03EAD">
              <w:rPr>
                <w:sz w:val="22"/>
                <w:szCs w:val="22"/>
              </w:rPr>
              <w:t xml:space="preserve"> регулировани</w:t>
            </w:r>
            <w:r>
              <w:rPr>
                <w:sz w:val="22"/>
                <w:szCs w:val="22"/>
              </w:rPr>
              <w:t>я</w:t>
            </w:r>
            <w:r w:rsidRPr="00C03EAD">
              <w:rPr>
                <w:sz w:val="22"/>
                <w:szCs w:val="22"/>
              </w:rPr>
              <w:t xml:space="preserve"> электрической дуги для всех режимов биполярного сечения</w:t>
            </w:r>
            <w:r>
              <w:rPr>
                <w:sz w:val="22"/>
                <w:szCs w:val="22"/>
              </w:rPr>
              <w:t>.</w:t>
            </w:r>
          </w:p>
          <w:p w14:paraId="778A853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 биполярного сечения</w:t>
            </w:r>
            <w:r w:rsidRPr="00C03EAD">
              <w:rPr>
                <w:sz w:val="22"/>
                <w:szCs w:val="22"/>
              </w:rPr>
              <w:t xml:space="preserve"> для лапароскопии</w:t>
            </w:r>
            <w:r>
              <w:rPr>
                <w:sz w:val="22"/>
                <w:szCs w:val="22"/>
              </w:rPr>
              <w:t>:</w:t>
            </w:r>
          </w:p>
          <w:p w14:paraId="1826260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200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0A8D2B6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400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64C751A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 (опционально)</w:t>
            </w:r>
            <w:r w:rsidRPr="00C03EAD">
              <w:rPr>
                <w:sz w:val="22"/>
                <w:szCs w:val="22"/>
              </w:rPr>
              <w:t xml:space="preserve"> для биполярного ра</w:t>
            </w:r>
            <w:r>
              <w:rPr>
                <w:sz w:val="22"/>
                <w:szCs w:val="22"/>
              </w:rPr>
              <w:t>зреза в гинекологии и урологии:</w:t>
            </w:r>
          </w:p>
          <w:p w14:paraId="4D9567B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установленная мощность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250 Ватт</w:t>
            </w:r>
            <w:r>
              <w:rPr>
                <w:sz w:val="22"/>
                <w:szCs w:val="22"/>
              </w:rPr>
              <w:t>;</w:t>
            </w:r>
          </w:p>
          <w:p w14:paraId="77B79ED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;</w:t>
            </w:r>
          </w:p>
          <w:p w14:paraId="5A56222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500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56A2AD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 xml:space="preserve">а (опционально) </w:t>
            </w:r>
            <w:r w:rsidRPr="00C03EAD">
              <w:rPr>
                <w:sz w:val="22"/>
                <w:szCs w:val="22"/>
              </w:rPr>
              <w:t>для биполярного р</w:t>
            </w:r>
            <w:r>
              <w:rPr>
                <w:sz w:val="22"/>
                <w:szCs w:val="22"/>
              </w:rPr>
              <w:t>азреза в гинекологии и урологии:</w:t>
            </w:r>
          </w:p>
          <w:p w14:paraId="44FA0B5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установленная мощность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860 Ватт</w:t>
            </w:r>
            <w:r>
              <w:rPr>
                <w:sz w:val="22"/>
                <w:szCs w:val="22"/>
              </w:rPr>
              <w:t>;</w:t>
            </w:r>
          </w:p>
          <w:p w14:paraId="4791D9E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;</w:t>
            </w:r>
          </w:p>
          <w:p w14:paraId="41614FD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500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D405AD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для коагуляции до и во время механического разреза</w:t>
            </w:r>
            <w:r>
              <w:rPr>
                <w:sz w:val="22"/>
                <w:szCs w:val="22"/>
              </w:rPr>
              <w:t>:</w:t>
            </w:r>
          </w:p>
          <w:p w14:paraId="38EA00B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1 - 120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042A23B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FA8853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для вапоризации в гинекологии и урологии. При контакте с тканью немедленно загорается световая дуга, что позволяет быстро испарить ткань с небольшим рассеиванием тепла в окружающую среду</w:t>
            </w:r>
            <w:r>
              <w:rPr>
                <w:sz w:val="22"/>
                <w:szCs w:val="22"/>
              </w:rPr>
              <w:t>:</w:t>
            </w:r>
            <w:r w:rsidRPr="00C03EAD">
              <w:rPr>
                <w:sz w:val="22"/>
                <w:szCs w:val="22"/>
              </w:rPr>
              <w:t xml:space="preserve">  </w:t>
            </w:r>
          </w:p>
          <w:p w14:paraId="5F0B33C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300 - 400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4BCDED8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;</w:t>
            </w:r>
          </w:p>
          <w:p w14:paraId="361E092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350 - 450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952882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 коагуляции</w:t>
            </w:r>
            <w:r w:rsidRPr="00C03EAD">
              <w:rPr>
                <w:sz w:val="22"/>
                <w:szCs w:val="22"/>
              </w:rPr>
              <w:t xml:space="preserve"> для контактной коагуляции пинцетом без образования искр</w:t>
            </w:r>
            <w:r>
              <w:rPr>
                <w:sz w:val="22"/>
                <w:szCs w:val="22"/>
              </w:rPr>
              <w:t>:</w:t>
            </w:r>
          </w:p>
          <w:p w14:paraId="2E3DBEE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1 - 120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11D12DA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 xml:space="preserve">150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20D1776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 коагуляции</w:t>
            </w:r>
            <w:r w:rsidRPr="00C03EAD">
              <w:rPr>
                <w:sz w:val="22"/>
                <w:szCs w:val="22"/>
              </w:rPr>
              <w:t xml:space="preserve"> для контактной коагуляции пинцетом с автоматической активацией при контакте с тканью</w:t>
            </w:r>
            <w:r>
              <w:rPr>
                <w:sz w:val="22"/>
                <w:szCs w:val="22"/>
              </w:rPr>
              <w:t>:</w:t>
            </w:r>
          </w:p>
          <w:p w14:paraId="1EDE571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5 - 120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52BF57A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150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191B2A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ручная настройка времени отсрочки автоматической активации биполярной коагуляции</w:t>
            </w:r>
            <w:r>
              <w:rPr>
                <w:sz w:val="22"/>
                <w:szCs w:val="22"/>
              </w:rPr>
              <w:t>.</w:t>
            </w:r>
          </w:p>
          <w:p w14:paraId="1D7E76A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ко</w:t>
            </w:r>
            <w:r>
              <w:rPr>
                <w:sz w:val="22"/>
                <w:szCs w:val="22"/>
              </w:rPr>
              <w:t>агуляции</w:t>
            </w:r>
            <w:r w:rsidRPr="00C03EAD">
              <w:rPr>
                <w:sz w:val="22"/>
                <w:szCs w:val="22"/>
              </w:rPr>
              <w:t xml:space="preserve"> для контактной коагуляции </w:t>
            </w:r>
            <w:proofErr w:type="spellStart"/>
            <w:r w:rsidRPr="00C03EAD">
              <w:rPr>
                <w:sz w:val="22"/>
                <w:szCs w:val="22"/>
              </w:rPr>
              <w:t>микропинцетом</w:t>
            </w:r>
            <w:proofErr w:type="spellEnd"/>
            <w:r w:rsidRPr="00C03EAD">
              <w:rPr>
                <w:sz w:val="22"/>
                <w:szCs w:val="22"/>
              </w:rPr>
              <w:t xml:space="preserve"> без образования искр с точно лимитированной мощностью</w:t>
            </w:r>
          </w:p>
          <w:p w14:paraId="17998B1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0,1 – 40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879458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90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F6CF58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 коагуляции</w:t>
            </w:r>
            <w:r w:rsidRPr="00C03EAD">
              <w:rPr>
                <w:sz w:val="22"/>
                <w:szCs w:val="22"/>
              </w:rPr>
              <w:t xml:space="preserve"> для быстрой коагуляции пинцетом</w:t>
            </w:r>
            <w:r>
              <w:rPr>
                <w:sz w:val="22"/>
                <w:szCs w:val="22"/>
              </w:rPr>
              <w:t>:</w:t>
            </w:r>
          </w:p>
          <w:p w14:paraId="7215145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2DBA199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550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7744A2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</w:t>
            </w:r>
            <w:r w:rsidRPr="00C03EAD">
              <w:rPr>
                <w:sz w:val="22"/>
                <w:szCs w:val="22"/>
              </w:rPr>
              <w:t xml:space="preserve"> для заваривания вен</w:t>
            </w:r>
            <w:r>
              <w:rPr>
                <w:sz w:val="22"/>
                <w:szCs w:val="22"/>
              </w:rPr>
              <w:t xml:space="preserve"> (опционально)</w:t>
            </w:r>
            <w:r w:rsidRPr="00C03EAD">
              <w:rPr>
                <w:sz w:val="22"/>
                <w:szCs w:val="22"/>
              </w:rPr>
              <w:t>, артерий и тканевых связок открыт</w:t>
            </w:r>
            <w:r>
              <w:rPr>
                <w:sz w:val="22"/>
                <w:szCs w:val="22"/>
              </w:rPr>
              <w:t>ым и лапароскопическим доступом:</w:t>
            </w:r>
          </w:p>
          <w:p w14:paraId="234DE95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установленная мощность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200 Ватт</w:t>
            </w:r>
            <w:r>
              <w:rPr>
                <w:sz w:val="22"/>
                <w:szCs w:val="22"/>
              </w:rPr>
              <w:t>;</w:t>
            </w:r>
          </w:p>
          <w:p w14:paraId="7EFDEF1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190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ECA5DE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полностью автоматическая настройка и регулирование параметров режима, не требующая ручной коррекции</w:t>
            </w:r>
            <w:r>
              <w:rPr>
                <w:sz w:val="22"/>
                <w:szCs w:val="22"/>
              </w:rPr>
              <w:t>.</w:t>
            </w:r>
          </w:p>
          <w:p w14:paraId="6481869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</w:t>
            </w:r>
            <w:r w:rsidRPr="00C03EAD">
              <w:rPr>
                <w:sz w:val="22"/>
                <w:szCs w:val="22"/>
              </w:rPr>
              <w:t xml:space="preserve"> для заваривания вен</w:t>
            </w:r>
            <w:r>
              <w:rPr>
                <w:sz w:val="22"/>
                <w:szCs w:val="22"/>
              </w:rPr>
              <w:t xml:space="preserve"> (опционально)</w:t>
            </w:r>
            <w:r w:rsidRPr="00C03EAD">
              <w:rPr>
                <w:sz w:val="22"/>
                <w:szCs w:val="22"/>
              </w:rPr>
              <w:t>, артерий и тк</w:t>
            </w:r>
            <w:r>
              <w:rPr>
                <w:sz w:val="22"/>
                <w:szCs w:val="22"/>
              </w:rPr>
              <w:t>аневых связок открытым доступом:</w:t>
            </w:r>
          </w:p>
          <w:p w14:paraId="58152BB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установленная мощность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200 Ватт</w:t>
            </w:r>
            <w:r>
              <w:rPr>
                <w:sz w:val="22"/>
                <w:szCs w:val="22"/>
              </w:rPr>
              <w:t>;</w:t>
            </w:r>
          </w:p>
          <w:p w14:paraId="3F3A012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190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2F4B764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полностью автоматическая настройка и регулирование параметров режима, не требующая ручной коррекции</w:t>
            </w:r>
            <w:r>
              <w:rPr>
                <w:sz w:val="22"/>
                <w:szCs w:val="22"/>
              </w:rPr>
              <w:t>.</w:t>
            </w:r>
          </w:p>
          <w:p w14:paraId="7D049F2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для необратимого запаивания вен, артерий и пучков тканей</w:t>
            </w:r>
          </w:p>
          <w:p w14:paraId="355BCCC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установленная мощность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150 Ватт</w:t>
            </w:r>
            <w:r>
              <w:rPr>
                <w:sz w:val="22"/>
                <w:szCs w:val="22"/>
              </w:rPr>
              <w:t>;</w:t>
            </w:r>
          </w:p>
          <w:p w14:paraId="1DCBCE2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2EAF87A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03EAD">
              <w:rPr>
                <w:sz w:val="22"/>
                <w:szCs w:val="22"/>
              </w:rPr>
              <w:t xml:space="preserve"> биполярными ножницами, коагуляция до или во время механического резания, а также точечную и поверхностную коагуляцию</w:t>
            </w:r>
            <w:r>
              <w:rPr>
                <w:sz w:val="22"/>
                <w:szCs w:val="22"/>
              </w:rPr>
              <w:t>:</w:t>
            </w:r>
          </w:p>
          <w:p w14:paraId="1EF4E0D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3361C47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200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48BBADF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режима</w:t>
            </w:r>
            <w:r w:rsidRPr="00C03EAD">
              <w:rPr>
                <w:sz w:val="22"/>
                <w:szCs w:val="22"/>
              </w:rPr>
              <w:t xml:space="preserve"> для коагуляции биполярными лапароскопическими инструментами</w:t>
            </w:r>
            <w:r>
              <w:rPr>
                <w:sz w:val="22"/>
                <w:szCs w:val="22"/>
              </w:rPr>
              <w:t>:</w:t>
            </w:r>
          </w:p>
          <w:p w14:paraId="630E1CF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120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2F7B3FE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 xml:space="preserve">150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2650200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с тонкими биполярными лапароскопическими инструментами для коагуляции</w:t>
            </w:r>
            <w:r>
              <w:rPr>
                <w:sz w:val="22"/>
                <w:szCs w:val="22"/>
              </w:rPr>
              <w:t>:</w:t>
            </w:r>
          </w:p>
          <w:p w14:paraId="6AEA21A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диапазон регулировки мощности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1 – 100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3319235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110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666C776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для рассечения и коагуляции тканей в жидкой среде с использованием специализированных инструментов - биполярных </w:t>
            </w:r>
            <w:proofErr w:type="spellStart"/>
            <w:r w:rsidRPr="00C03EAD">
              <w:rPr>
                <w:sz w:val="22"/>
                <w:szCs w:val="22"/>
              </w:rPr>
              <w:t>резектоскопов</w:t>
            </w:r>
            <w:proofErr w:type="spellEnd"/>
            <w:r w:rsidRPr="00C03EAD">
              <w:rPr>
                <w:sz w:val="22"/>
                <w:szCs w:val="22"/>
              </w:rPr>
              <w:t>, резекционных петель</w:t>
            </w:r>
            <w:r>
              <w:rPr>
                <w:sz w:val="22"/>
                <w:szCs w:val="22"/>
              </w:rPr>
              <w:t>:</w:t>
            </w:r>
          </w:p>
          <w:p w14:paraId="6A2E4F6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диапазон регулировки мощности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125 – 350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0DA86B0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количество изменяемых эффектов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;</w:t>
            </w:r>
          </w:p>
          <w:p w14:paraId="111F7C4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 xml:space="preserve">190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FEFB69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Режим используется для коагуляции с применением биполярных инструментов, </w:t>
            </w:r>
            <w:proofErr w:type="gramStart"/>
            <w:r w:rsidRPr="00C03EAD">
              <w:rPr>
                <w:sz w:val="22"/>
                <w:szCs w:val="22"/>
              </w:rPr>
              <w:t>например,</w:t>
            </w:r>
            <w:proofErr w:type="gramEnd"/>
            <w:r w:rsidRPr="00C03EAD">
              <w:rPr>
                <w:sz w:val="22"/>
                <w:szCs w:val="22"/>
              </w:rPr>
              <w:t xml:space="preserve"> пинцетов. Мощность можно выбрать индивидуально для каждого инструмента; она передается без потерь при одновременной активации. Мощность можно настроить шагами</w:t>
            </w:r>
            <w:r>
              <w:rPr>
                <w:sz w:val="22"/>
                <w:szCs w:val="22"/>
              </w:rPr>
              <w:t xml:space="preserve"> не менее чем</w:t>
            </w:r>
            <w:r w:rsidRPr="00C03EAD">
              <w:rPr>
                <w:sz w:val="22"/>
                <w:szCs w:val="22"/>
              </w:rPr>
              <w:t xml:space="preserve"> по 5 ватт</w:t>
            </w:r>
            <w:r>
              <w:rPr>
                <w:sz w:val="22"/>
                <w:szCs w:val="22"/>
              </w:rPr>
              <w:t>;</w:t>
            </w:r>
          </w:p>
          <w:p w14:paraId="2A3C8FE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установленная мощность </w:t>
            </w:r>
            <w:r>
              <w:rPr>
                <w:sz w:val="22"/>
                <w:szCs w:val="22"/>
              </w:rPr>
              <w:t xml:space="preserve">не менее </w:t>
            </w:r>
            <w:proofErr w:type="gramStart"/>
            <w:r w:rsidRPr="00C03EAD">
              <w:rPr>
                <w:sz w:val="22"/>
                <w:szCs w:val="22"/>
              </w:rPr>
              <w:t>5-60</w:t>
            </w:r>
            <w:proofErr w:type="gramEnd"/>
            <w:r w:rsidRPr="00C03EAD">
              <w:rPr>
                <w:sz w:val="22"/>
                <w:szCs w:val="22"/>
              </w:rPr>
              <w:t xml:space="preserve"> Ватт</w:t>
            </w:r>
            <w:r>
              <w:rPr>
                <w:sz w:val="22"/>
                <w:szCs w:val="22"/>
              </w:rPr>
              <w:t>;</w:t>
            </w:r>
          </w:p>
          <w:p w14:paraId="706A659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пиковое напряжение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 xml:space="preserve">550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CC9352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</w:t>
            </w:r>
            <w:r w:rsidRPr="00C03EAD">
              <w:rPr>
                <w:sz w:val="22"/>
                <w:szCs w:val="22"/>
              </w:rPr>
              <w:t>ежим</w:t>
            </w:r>
            <w:r>
              <w:rPr>
                <w:sz w:val="22"/>
                <w:szCs w:val="22"/>
              </w:rPr>
              <w:t>а</w:t>
            </w:r>
            <w:r w:rsidRPr="00C03EAD">
              <w:rPr>
                <w:sz w:val="22"/>
                <w:szCs w:val="22"/>
              </w:rPr>
              <w:t xml:space="preserve"> для биполярного гемостаза, а также для вапоризации в гинекологии и урологии</w:t>
            </w:r>
            <w:r>
              <w:rPr>
                <w:sz w:val="22"/>
                <w:szCs w:val="22"/>
              </w:rPr>
              <w:t>:</w:t>
            </w:r>
          </w:p>
          <w:p w14:paraId="0E09734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установленная мощность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250 Ватт</w:t>
            </w:r>
            <w:r>
              <w:rPr>
                <w:sz w:val="22"/>
                <w:szCs w:val="22"/>
              </w:rPr>
              <w:t>;</w:t>
            </w:r>
          </w:p>
          <w:p w14:paraId="1B9887F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изменяемых эффектов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;</w:t>
            </w:r>
          </w:p>
          <w:p w14:paraId="45A5F84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пиковое напряжение</w:t>
            </w:r>
            <w:r>
              <w:rPr>
                <w:sz w:val="22"/>
                <w:szCs w:val="22"/>
              </w:rPr>
              <w:t xml:space="preserve"> не менее</w:t>
            </w:r>
            <w:r w:rsidRPr="00C03EAD">
              <w:rPr>
                <w:sz w:val="22"/>
                <w:szCs w:val="22"/>
              </w:rPr>
              <w:t xml:space="preserve"> </w:t>
            </w:r>
            <w:proofErr w:type="gramStart"/>
            <w:r w:rsidRPr="00C03EAD">
              <w:rPr>
                <w:sz w:val="22"/>
                <w:szCs w:val="22"/>
              </w:rPr>
              <w:t>190 – 500</w:t>
            </w:r>
            <w:proofErr w:type="gramEnd"/>
            <w:r w:rsidRPr="00C03EAD">
              <w:rPr>
                <w:sz w:val="22"/>
                <w:szCs w:val="22"/>
              </w:rPr>
              <w:t xml:space="preserve"> </w:t>
            </w:r>
            <w:proofErr w:type="spellStart"/>
            <w:r w:rsidRPr="00C03EAD">
              <w:rPr>
                <w:sz w:val="22"/>
                <w:szCs w:val="22"/>
              </w:rPr>
              <w:t>Впик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B31E5C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Возможности, наличие:</w:t>
            </w:r>
          </w:p>
          <w:p w14:paraId="1448C90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Функция АВТОСТАРТ</w:t>
            </w:r>
            <w:r>
              <w:rPr>
                <w:sz w:val="22"/>
                <w:szCs w:val="22"/>
              </w:rPr>
              <w:t>.</w:t>
            </w:r>
          </w:p>
          <w:p w14:paraId="4755D5A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Конвективное охлаждение</w:t>
            </w:r>
            <w:r>
              <w:rPr>
                <w:sz w:val="22"/>
                <w:szCs w:val="22"/>
              </w:rPr>
              <w:t>.</w:t>
            </w:r>
          </w:p>
          <w:p w14:paraId="42F36BD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Автоматическое принудительное охлаждение вентилятором с температурным регулированием</w:t>
            </w:r>
            <w:r>
              <w:rPr>
                <w:sz w:val="22"/>
                <w:szCs w:val="22"/>
              </w:rPr>
              <w:t>.</w:t>
            </w:r>
          </w:p>
          <w:p w14:paraId="0F7E26E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Режим работы периодический (вкл./выкл.) 10/30 секунд</w:t>
            </w:r>
            <w:r>
              <w:rPr>
                <w:sz w:val="22"/>
                <w:szCs w:val="22"/>
              </w:rPr>
              <w:t>.</w:t>
            </w:r>
          </w:p>
          <w:p w14:paraId="75A80E9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Функция автоматического распознава</w:t>
            </w:r>
            <w:r>
              <w:rPr>
                <w:sz w:val="22"/>
                <w:szCs w:val="22"/>
              </w:rPr>
              <w:t>ния подключаемых инструментов.</w:t>
            </w:r>
          </w:p>
          <w:p w14:paraId="4B439A8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Система контроля прилегания нейтральных </w:t>
            </w:r>
            <w:r>
              <w:rPr>
                <w:sz w:val="22"/>
                <w:szCs w:val="22"/>
              </w:rPr>
              <w:t>электродов.</w:t>
            </w:r>
          </w:p>
          <w:p w14:paraId="7B8D175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Индикация переходного сопротивления между частями составных нейтральных электродов</w:t>
            </w:r>
            <w:r>
              <w:rPr>
                <w:sz w:val="22"/>
                <w:szCs w:val="22"/>
              </w:rPr>
              <w:t>.</w:t>
            </w:r>
          </w:p>
          <w:p w14:paraId="6EC4878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Максимальное допустимое сопротивление между частями составных нейтральных электродов </w:t>
            </w:r>
            <w:r>
              <w:rPr>
                <w:sz w:val="22"/>
                <w:szCs w:val="22"/>
              </w:rPr>
              <w:t xml:space="preserve">не более </w:t>
            </w:r>
            <w:r w:rsidRPr="00C03EAD">
              <w:rPr>
                <w:sz w:val="22"/>
                <w:szCs w:val="22"/>
              </w:rPr>
              <w:t>300 Ом</w:t>
            </w:r>
            <w:r>
              <w:rPr>
                <w:sz w:val="22"/>
                <w:szCs w:val="22"/>
              </w:rPr>
              <w:t>.</w:t>
            </w:r>
          </w:p>
          <w:p w14:paraId="0490C8E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Индикация активного сопротивления при использовании цельных нейтральных электродов</w:t>
            </w:r>
            <w:r>
              <w:rPr>
                <w:sz w:val="22"/>
                <w:szCs w:val="22"/>
              </w:rPr>
              <w:t>.</w:t>
            </w:r>
          </w:p>
          <w:p w14:paraId="4178CF1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Отображение цифрового значения сопротивления на нейтральном электроде</w:t>
            </w:r>
            <w:r>
              <w:rPr>
                <w:sz w:val="22"/>
                <w:szCs w:val="22"/>
              </w:rPr>
              <w:t>.</w:t>
            </w:r>
          </w:p>
          <w:p w14:paraId="52AD788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ручного выбора типа используемого нейтрального электрода</w:t>
            </w:r>
            <w:r>
              <w:rPr>
                <w:sz w:val="22"/>
                <w:szCs w:val="22"/>
              </w:rPr>
              <w:t>.</w:t>
            </w:r>
          </w:p>
          <w:p w14:paraId="63F59E5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Индикация типа используемого нейтрального электрода: цельный, составной, для новорожденных</w:t>
            </w:r>
            <w:r>
              <w:rPr>
                <w:sz w:val="22"/>
                <w:szCs w:val="22"/>
              </w:rPr>
              <w:t>.</w:t>
            </w:r>
          </w:p>
          <w:p w14:paraId="60C884D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Автоматическое ограничение мощности при использовании нейтральных электродов для новорожденных, </w:t>
            </w:r>
            <w:r>
              <w:rPr>
                <w:sz w:val="22"/>
                <w:szCs w:val="22"/>
              </w:rPr>
              <w:t xml:space="preserve">не более </w:t>
            </w:r>
            <w:r w:rsidRPr="00C03EAD">
              <w:rPr>
                <w:sz w:val="22"/>
                <w:szCs w:val="22"/>
              </w:rPr>
              <w:t>50 Ватт</w:t>
            </w:r>
            <w:r>
              <w:rPr>
                <w:sz w:val="22"/>
                <w:szCs w:val="22"/>
              </w:rPr>
              <w:t>.</w:t>
            </w:r>
          </w:p>
          <w:p w14:paraId="079DE58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Визуальное и звуковое оповещение при опасности повреждения в связи с нейтральным электродом</w:t>
            </w:r>
            <w:r>
              <w:rPr>
                <w:sz w:val="22"/>
                <w:szCs w:val="22"/>
              </w:rPr>
              <w:t>.</w:t>
            </w:r>
          </w:p>
          <w:p w14:paraId="4F7B64A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Регулировка громкости аварийных сигналов</w:t>
            </w:r>
            <w:r>
              <w:rPr>
                <w:sz w:val="22"/>
                <w:szCs w:val="22"/>
              </w:rPr>
              <w:t>.</w:t>
            </w:r>
          </w:p>
          <w:p w14:paraId="4BD22B9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Звуковые сигналы для: предупреждения, активации, выбора параметров, стартового приветствия</w:t>
            </w:r>
            <w:r>
              <w:rPr>
                <w:sz w:val="22"/>
                <w:szCs w:val="22"/>
              </w:rPr>
              <w:t>.</w:t>
            </w:r>
          </w:p>
          <w:p w14:paraId="58E0466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Сопровождение звукового сигнала предупреждения текстовым сообщением на экране, содержащим информацию о дальнейших действиях</w:t>
            </w:r>
            <w:r>
              <w:rPr>
                <w:sz w:val="22"/>
                <w:szCs w:val="22"/>
              </w:rPr>
              <w:t>.</w:t>
            </w:r>
          </w:p>
          <w:p w14:paraId="2EF8EC5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Интег</w:t>
            </w:r>
            <w:r>
              <w:rPr>
                <w:sz w:val="22"/>
                <w:szCs w:val="22"/>
              </w:rPr>
              <w:t>рированная система безопасности.</w:t>
            </w:r>
          </w:p>
          <w:p w14:paraId="1E900ED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Контакт для подключения кабеля выравнивания потенциалов</w:t>
            </w:r>
            <w:r>
              <w:rPr>
                <w:sz w:val="22"/>
                <w:szCs w:val="22"/>
              </w:rPr>
              <w:t>.</w:t>
            </w:r>
          </w:p>
          <w:p w14:paraId="179709C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Функция самотестирования при включении</w:t>
            </w:r>
            <w:r>
              <w:rPr>
                <w:sz w:val="22"/>
                <w:szCs w:val="22"/>
              </w:rPr>
              <w:t>.</w:t>
            </w:r>
          </w:p>
          <w:p w14:paraId="185EFAC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Постоянный индикатор состояния на дисплее аппарата наличие</w:t>
            </w:r>
            <w:r>
              <w:rPr>
                <w:sz w:val="22"/>
                <w:szCs w:val="22"/>
              </w:rPr>
              <w:t>.</w:t>
            </w:r>
          </w:p>
          <w:p w14:paraId="0EC8465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Непрерывная самопроверка и отображение ошибок в системе в виде текстового сообщения о неисправности, содержащего дальнейшую информацию</w:t>
            </w:r>
            <w:r>
              <w:rPr>
                <w:sz w:val="22"/>
                <w:szCs w:val="22"/>
              </w:rPr>
              <w:t>.</w:t>
            </w:r>
          </w:p>
          <w:p w14:paraId="343F567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Защита от непреднамеренной активации без подключенного инструмента</w:t>
            </w:r>
            <w:r>
              <w:rPr>
                <w:sz w:val="22"/>
                <w:szCs w:val="22"/>
              </w:rPr>
              <w:t>.</w:t>
            </w:r>
          </w:p>
          <w:p w14:paraId="7CE4EB6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Система автоматического р</w:t>
            </w:r>
            <w:r>
              <w:rPr>
                <w:sz w:val="22"/>
                <w:szCs w:val="22"/>
              </w:rPr>
              <w:t>егулирования электрической дуги.</w:t>
            </w:r>
          </w:p>
          <w:p w14:paraId="7528600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Постоянный контроль за ВЧ–токами утечки, текстовое сообщение о неисправности, содержащее дальнейшую информацию</w:t>
            </w:r>
            <w:r>
              <w:rPr>
                <w:sz w:val="22"/>
                <w:szCs w:val="22"/>
              </w:rPr>
              <w:t>.</w:t>
            </w:r>
          </w:p>
          <w:p w14:paraId="28F9E06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Контроль над дозированием параметров ВЧ–тока, текстовое сообщение о неисправности, содержащее дальнейшую информацию</w:t>
            </w:r>
            <w:r>
              <w:rPr>
                <w:sz w:val="22"/>
                <w:szCs w:val="22"/>
              </w:rPr>
              <w:t>.</w:t>
            </w:r>
          </w:p>
          <w:p w14:paraId="1523089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Индикатор ошибок оператора, текстовое сообщение о неисправности, содержащее дальнейшую информацию</w:t>
            </w:r>
            <w:r>
              <w:rPr>
                <w:sz w:val="22"/>
                <w:szCs w:val="22"/>
              </w:rPr>
              <w:t>.</w:t>
            </w:r>
          </w:p>
          <w:p w14:paraId="7C0C762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Обнаружение короткого замыкания</w:t>
            </w:r>
            <w:r>
              <w:rPr>
                <w:sz w:val="22"/>
                <w:szCs w:val="22"/>
              </w:rPr>
              <w:t>.</w:t>
            </w:r>
          </w:p>
          <w:p w14:paraId="051D509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Устойчивость к разрядам дефибриллятора наличие</w:t>
            </w:r>
            <w:r>
              <w:rPr>
                <w:sz w:val="22"/>
                <w:szCs w:val="22"/>
              </w:rPr>
              <w:t>.</w:t>
            </w:r>
          </w:p>
          <w:p w14:paraId="50AA9BE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Отображение информации о дате следующего сервисного обслуживания</w:t>
            </w:r>
            <w:r>
              <w:rPr>
                <w:sz w:val="22"/>
                <w:szCs w:val="22"/>
              </w:rPr>
              <w:t>.</w:t>
            </w:r>
          </w:p>
          <w:p w14:paraId="3C2B08D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Функция автоматического напоминания о необходимости проведения сервисного обслуживания </w:t>
            </w:r>
            <w:r>
              <w:rPr>
                <w:sz w:val="22"/>
                <w:szCs w:val="22"/>
              </w:rPr>
              <w:t>(</w:t>
            </w:r>
            <w:r w:rsidRPr="00C03EAD">
              <w:rPr>
                <w:sz w:val="22"/>
                <w:szCs w:val="22"/>
              </w:rPr>
              <w:t>опционально</w:t>
            </w:r>
            <w:r>
              <w:rPr>
                <w:sz w:val="22"/>
                <w:szCs w:val="22"/>
              </w:rPr>
              <w:t>).</w:t>
            </w:r>
          </w:p>
          <w:p w14:paraId="59FDF9F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расширения областей применения аппарата за счет активации опциональных функций</w:t>
            </w:r>
            <w:r>
              <w:rPr>
                <w:sz w:val="22"/>
                <w:szCs w:val="22"/>
              </w:rPr>
              <w:t xml:space="preserve"> (</w:t>
            </w:r>
            <w:r w:rsidRPr="00C03EAD">
              <w:rPr>
                <w:sz w:val="22"/>
                <w:szCs w:val="22"/>
              </w:rPr>
              <w:t>опционально</w:t>
            </w:r>
            <w:r>
              <w:rPr>
                <w:sz w:val="22"/>
                <w:szCs w:val="22"/>
              </w:rPr>
              <w:t>).</w:t>
            </w:r>
          </w:p>
          <w:p w14:paraId="7F6C445C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оснащения</w:t>
            </w:r>
            <w:r>
              <w:rPr>
                <w:sz w:val="22"/>
                <w:szCs w:val="22"/>
              </w:rPr>
              <w:t xml:space="preserve"> дополнительными опциями</w:t>
            </w:r>
            <w:r w:rsidRPr="00C03EAD">
              <w:rPr>
                <w:sz w:val="22"/>
                <w:szCs w:val="22"/>
              </w:rPr>
              <w:t>:</w:t>
            </w:r>
          </w:p>
          <w:p w14:paraId="77877B60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Опция </w:t>
            </w:r>
            <w:r>
              <w:rPr>
                <w:sz w:val="22"/>
                <w:szCs w:val="22"/>
              </w:rPr>
              <w:t>биполярная резекция (</w:t>
            </w:r>
            <w:r w:rsidRPr="00C03EAD">
              <w:rPr>
                <w:sz w:val="22"/>
                <w:szCs w:val="22"/>
              </w:rPr>
              <w:t>опционально</w:t>
            </w:r>
            <w:r>
              <w:rPr>
                <w:sz w:val="22"/>
                <w:szCs w:val="22"/>
              </w:rPr>
              <w:t xml:space="preserve">). </w:t>
            </w:r>
          </w:p>
          <w:p w14:paraId="2394F8C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Опция биполярного лигирования (</w:t>
            </w:r>
            <w:r w:rsidRPr="00C03EAD">
              <w:rPr>
                <w:sz w:val="22"/>
                <w:szCs w:val="22"/>
              </w:rPr>
              <w:t>опционально</w:t>
            </w:r>
            <w:r>
              <w:rPr>
                <w:sz w:val="22"/>
                <w:szCs w:val="22"/>
              </w:rPr>
              <w:t>).</w:t>
            </w:r>
          </w:p>
          <w:p w14:paraId="2517C6BA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Устройства ввода, отображения и коммуникации</w:t>
            </w:r>
            <w:r>
              <w:rPr>
                <w:sz w:val="22"/>
                <w:szCs w:val="22"/>
              </w:rPr>
              <w:t>.</w:t>
            </w:r>
          </w:p>
          <w:p w14:paraId="1C2F936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Емкостный сенсорный </w:t>
            </w:r>
            <w:r>
              <w:rPr>
                <w:sz w:val="22"/>
                <w:szCs w:val="22"/>
              </w:rPr>
              <w:t xml:space="preserve">не менее </w:t>
            </w:r>
            <w:r w:rsidRPr="00C03EA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дюймов</w:t>
            </w:r>
            <w:r w:rsidRPr="00C03EAD">
              <w:rPr>
                <w:sz w:val="22"/>
                <w:szCs w:val="22"/>
              </w:rPr>
              <w:t xml:space="preserve"> TFT–дисплей для отображения состояния систем безопасности, выбранных режимов использования и служебной информации на казахском и русском языках</w:t>
            </w:r>
            <w:r>
              <w:rPr>
                <w:sz w:val="22"/>
                <w:szCs w:val="22"/>
              </w:rPr>
              <w:t>.</w:t>
            </w:r>
          </w:p>
          <w:p w14:paraId="6836BB5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Один универсальный </w:t>
            </w:r>
            <w:proofErr w:type="spellStart"/>
            <w:r w:rsidRPr="00C03EAD">
              <w:rPr>
                <w:sz w:val="22"/>
                <w:szCs w:val="22"/>
              </w:rPr>
              <w:t>мультидисплей</w:t>
            </w:r>
            <w:proofErr w:type="spellEnd"/>
            <w:r w:rsidRPr="00C03EAD">
              <w:rPr>
                <w:sz w:val="22"/>
                <w:szCs w:val="22"/>
              </w:rPr>
              <w:t xml:space="preserve"> для отображения параметров мощности и эффектов, устанавливаемых на каждом из разъемов для подключения инструментов, строки состояния, систем безопасности и контроля параметров, а также служебной информации</w:t>
            </w:r>
            <w:r>
              <w:rPr>
                <w:sz w:val="22"/>
                <w:szCs w:val="22"/>
              </w:rPr>
              <w:t>.</w:t>
            </w:r>
          </w:p>
          <w:p w14:paraId="16BE128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Сенсорное управление программными </w:t>
            </w:r>
            <w:r>
              <w:rPr>
                <w:sz w:val="22"/>
                <w:szCs w:val="22"/>
              </w:rPr>
              <w:t>кнопками</w:t>
            </w:r>
            <w:r w:rsidRPr="00C03EAD">
              <w:rPr>
                <w:sz w:val="22"/>
                <w:szCs w:val="22"/>
              </w:rPr>
              <w:t>.</w:t>
            </w:r>
          </w:p>
          <w:p w14:paraId="14D8E28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Автоматическая подсветка дисплея активного разъема</w:t>
            </w:r>
            <w:r>
              <w:rPr>
                <w:sz w:val="22"/>
                <w:szCs w:val="22"/>
              </w:rPr>
              <w:t>.</w:t>
            </w:r>
          </w:p>
          <w:p w14:paraId="5F769AE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 xml:space="preserve">Не создающее электромагнитных помех оптоволоконное соединение ВЧ–генератора с </w:t>
            </w:r>
            <w:proofErr w:type="spellStart"/>
            <w:r w:rsidRPr="00C03EAD">
              <w:rPr>
                <w:sz w:val="22"/>
                <w:szCs w:val="22"/>
              </w:rPr>
              <w:t>аргоноплазменной</w:t>
            </w:r>
            <w:proofErr w:type="spellEnd"/>
            <w:r w:rsidRPr="00C03EAD">
              <w:rPr>
                <w:sz w:val="22"/>
                <w:szCs w:val="22"/>
              </w:rPr>
              <w:t xml:space="preserve"> приставкой</w:t>
            </w:r>
            <w:r>
              <w:rPr>
                <w:sz w:val="22"/>
                <w:szCs w:val="22"/>
              </w:rPr>
              <w:t>.</w:t>
            </w:r>
            <w:r w:rsidRPr="00C03EAD">
              <w:rPr>
                <w:sz w:val="22"/>
                <w:szCs w:val="22"/>
              </w:rPr>
              <w:t xml:space="preserve"> </w:t>
            </w:r>
          </w:p>
          <w:p w14:paraId="6421453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Сервисно–технические возможности:</w:t>
            </w:r>
          </w:p>
          <w:p w14:paraId="6B68484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USB–интерфейс для обновления ПО аппарата. CAN/UART–интерфейс для использования ПО сервисные поддержки. Ethernet–интерфейс для удаленного доступа к сервисным функциям. Встроенная в аппарат программа для сервисной поддержки. Сервисная поддержка с использованием интег</w:t>
            </w:r>
            <w:r>
              <w:rPr>
                <w:sz w:val="22"/>
                <w:szCs w:val="22"/>
              </w:rPr>
              <w:t>рированной системы безопасности.</w:t>
            </w:r>
          </w:p>
          <w:p w14:paraId="1AA8F58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Система радиочастотной идентификации и регистрации количе</w:t>
            </w:r>
            <w:r>
              <w:rPr>
                <w:sz w:val="22"/>
                <w:szCs w:val="22"/>
              </w:rPr>
              <w:t>ства использования инструментов.</w:t>
            </w:r>
          </w:p>
          <w:p w14:paraId="5EE0F98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Функция автоматического выбора оптимальных настроек для инструменто</w:t>
            </w:r>
            <w:r>
              <w:rPr>
                <w:sz w:val="22"/>
                <w:szCs w:val="22"/>
              </w:rPr>
              <w:t>в, оборудованных системой.</w:t>
            </w:r>
          </w:p>
          <w:p w14:paraId="77D107E1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Индикация артикульного и серийного номера подключенного инструмента</w:t>
            </w:r>
            <w:r>
              <w:rPr>
                <w:sz w:val="22"/>
                <w:szCs w:val="22"/>
              </w:rPr>
              <w:t>.</w:t>
            </w:r>
          </w:p>
          <w:p w14:paraId="29283528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Количество сохраняемых пользовательских программ 400</w:t>
            </w:r>
            <w:r>
              <w:rPr>
                <w:sz w:val="22"/>
                <w:szCs w:val="22"/>
              </w:rPr>
              <w:t>.</w:t>
            </w:r>
          </w:p>
          <w:p w14:paraId="068C0119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задания уникальных имен пользовательских программ с использованием экранной клавиатуры (русская/английская)</w:t>
            </w:r>
            <w:r>
              <w:rPr>
                <w:sz w:val="22"/>
                <w:szCs w:val="22"/>
              </w:rPr>
              <w:t>.</w:t>
            </w:r>
          </w:p>
          <w:p w14:paraId="4412CD16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Меню для быстрого поиска 8-ми избранных программ</w:t>
            </w:r>
            <w:r>
              <w:rPr>
                <w:sz w:val="22"/>
                <w:szCs w:val="22"/>
              </w:rPr>
              <w:t>.</w:t>
            </w:r>
          </w:p>
          <w:p w14:paraId="205296E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Ножной переключатель с двойной и/или одноклавишной педалью с дополнительной кнопкой для переключения между активными инструментами</w:t>
            </w:r>
            <w:r>
              <w:rPr>
                <w:sz w:val="22"/>
                <w:szCs w:val="22"/>
              </w:rPr>
              <w:t>.</w:t>
            </w:r>
          </w:p>
          <w:p w14:paraId="1B7370C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Световая индикация надежности сопряжения кабелей с разъемами на аппарате</w:t>
            </w:r>
            <w:r>
              <w:rPr>
                <w:sz w:val="22"/>
                <w:szCs w:val="22"/>
              </w:rPr>
              <w:t>.</w:t>
            </w:r>
          </w:p>
          <w:p w14:paraId="36B9AAB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Световая индикация разъема активного инструмента</w:t>
            </w:r>
            <w:r>
              <w:rPr>
                <w:sz w:val="22"/>
                <w:szCs w:val="22"/>
              </w:rPr>
              <w:t>.</w:t>
            </w:r>
          </w:p>
          <w:p w14:paraId="0BD6884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Регулировка уровня яркости дисплея</w:t>
            </w:r>
            <w:r>
              <w:rPr>
                <w:sz w:val="22"/>
                <w:szCs w:val="22"/>
              </w:rPr>
              <w:t>.</w:t>
            </w:r>
          </w:p>
          <w:p w14:paraId="4036807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lastRenderedPageBreak/>
              <w:t>Регулировка громкости звука сигналов активации и сигналов нажатия клавиш в диапазоне от 1 до 5 уровня</w:t>
            </w:r>
            <w:r>
              <w:rPr>
                <w:sz w:val="22"/>
                <w:szCs w:val="22"/>
              </w:rPr>
              <w:t>.</w:t>
            </w:r>
          </w:p>
          <w:p w14:paraId="05EBB81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накопитель</w:t>
            </w:r>
            <w:r w:rsidRPr="00C03EAD">
              <w:rPr>
                <w:sz w:val="22"/>
                <w:szCs w:val="22"/>
              </w:rPr>
              <w:t xml:space="preserve"> с возможностью записи и считывания до 6 пользовательских программ</w:t>
            </w:r>
            <w:r>
              <w:rPr>
                <w:sz w:val="22"/>
                <w:szCs w:val="22"/>
              </w:rPr>
              <w:t>.</w:t>
            </w:r>
          </w:p>
          <w:p w14:paraId="3F030AA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переноса пользовательских прог</w:t>
            </w:r>
            <w:r>
              <w:rPr>
                <w:sz w:val="22"/>
                <w:szCs w:val="22"/>
              </w:rPr>
              <w:t>рамм, сохраненных на накопителе</w:t>
            </w:r>
            <w:r w:rsidRPr="00C03EAD">
              <w:rPr>
                <w:sz w:val="22"/>
                <w:szCs w:val="22"/>
              </w:rPr>
              <w:t xml:space="preserve"> на любой другой аппарат идентичного бренда</w:t>
            </w:r>
            <w:r>
              <w:rPr>
                <w:sz w:val="22"/>
                <w:szCs w:val="22"/>
              </w:rPr>
              <w:t>.</w:t>
            </w:r>
          </w:p>
          <w:p w14:paraId="72BD5607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использования в интерфейсе одного из 27 основных мировых языков, в том числе меню аппарата возможно использовать на казахском и русском языке</w:t>
            </w:r>
            <w:r>
              <w:rPr>
                <w:sz w:val="22"/>
                <w:szCs w:val="22"/>
              </w:rPr>
              <w:t>.</w:t>
            </w:r>
          </w:p>
          <w:p w14:paraId="649A39CF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создания персонализированного стартового экрана загрузки с заданной пользователем продолжительностью отображения.</w:t>
            </w:r>
          </w:p>
          <w:p w14:paraId="0BA8B05D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изменения / удаления персонализированного стартового экрана загрузки.</w:t>
            </w:r>
          </w:p>
          <w:p w14:paraId="6182A46B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возврата к заводским настройкам аппарата (сброс всех пользовательских настроек)</w:t>
            </w:r>
            <w:r>
              <w:rPr>
                <w:sz w:val="22"/>
                <w:szCs w:val="22"/>
              </w:rPr>
              <w:t>.</w:t>
            </w:r>
          </w:p>
          <w:p w14:paraId="6BEA8565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создания резервной копии пользовательских и системных настроек аппарата и ее сохранение на USB-устройстве</w:t>
            </w:r>
            <w:r>
              <w:rPr>
                <w:sz w:val="22"/>
                <w:szCs w:val="22"/>
              </w:rPr>
              <w:t>.</w:t>
            </w:r>
          </w:p>
          <w:p w14:paraId="1F0C5C72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восстановления пользовательских и системных настроек аппарата из резервной копии на USB-устройстве</w:t>
            </w:r>
            <w:r>
              <w:rPr>
                <w:sz w:val="22"/>
                <w:szCs w:val="22"/>
              </w:rPr>
              <w:t>.</w:t>
            </w:r>
          </w:p>
          <w:p w14:paraId="3843327E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Отображение номера версии и даты программного обеспечения</w:t>
            </w:r>
            <w:r>
              <w:rPr>
                <w:sz w:val="22"/>
                <w:szCs w:val="22"/>
              </w:rPr>
              <w:t>.</w:t>
            </w:r>
          </w:p>
          <w:p w14:paraId="04F4E4A4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Отображение перечня установленных опций</w:t>
            </w:r>
            <w:r>
              <w:rPr>
                <w:sz w:val="22"/>
                <w:szCs w:val="22"/>
              </w:rPr>
              <w:t>.</w:t>
            </w:r>
          </w:p>
          <w:p w14:paraId="41F42B63" w14:textId="77777777" w:rsidR="00CC1238" w:rsidRPr="00C03EAD" w:rsidRDefault="00CC1238" w:rsidP="00DF08ED">
            <w:pPr>
              <w:rPr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просмотра обучающего озвученного видеофильма непосредственно на экране аппарата.</w:t>
            </w:r>
          </w:p>
          <w:p w14:paraId="4F315D90" w14:textId="77777777" w:rsidR="00CC1238" w:rsidRPr="00B42BBD" w:rsidRDefault="00CC1238" w:rsidP="00DF08ED">
            <w:pPr>
              <w:jc w:val="both"/>
              <w:rPr>
                <w:rFonts w:eastAsia="TimesNewRomanPSMT"/>
                <w:sz w:val="22"/>
                <w:szCs w:val="22"/>
              </w:rPr>
            </w:pPr>
            <w:r w:rsidRPr="00C03EAD">
              <w:rPr>
                <w:sz w:val="22"/>
                <w:szCs w:val="22"/>
              </w:rPr>
              <w:t>Возможность просмотра инструкции по эксплуатации непосредственно на экране аппарата, удобная система поиска необходимой информации</w:t>
            </w:r>
            <w:r>
              <w:rPr>
                <w:sz w:val="22"/>
                <w:szCs w:val="22"/>
              </w:rPr>
              <w:t>.</w:t>
            </w:r>
            <w:r w:rsidRPr="00043219">
              <w:rPr>
                <w:rFonts w:eastAsia="TimesNewRomanPSMT"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4D08" w14:textId="77777777" w:rsidR="00CC1238" w:rsidRPr="00043219" w:rsidRDefault="00CC1238" w:rsidP="00DF08ED">
            <w:pPr>
              <w:jc w:val="center"/>
              <w:rPr>
                <w:sz w:val="22"/>
                <w:szCs w:val="22"/>
              </w:rPr>
            </w:pPr>
            <w:r w:rsidRPr="00043219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CC1238" w:rsidRPr="006E1A5D" w14:paraId="47A8F8CA" w14:textId="77777777" w:rsidTr="00DF08ED">
        <w:trPr>
          <w:trHeight w:val="141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86D92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04292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E48" w14:textId="77777777" w:rsidR="00CC1238" w:rsidRPr="00BA47D3" w:rsidRDefault="00CC1238" w:rsidP="00DF0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A47D3">
              <w:rPr>
                <w:b/>
                <w:bCs/>
                <w:i/>
                <w:iCs/>
                <w:sz w:val="20"/>
                <w:szCs w:val="20"/>
              </w:rPr>
              <w:t>Дополнительные комплектующие:</w:t>
            </w:r>
          </w:p>
        </w:tc>
      </w:tr>
      <w:tr w:rsidR="00CC1238" w:rsidRPr="006E1A5D" w14:paraId="16769A20" w14:textId="77777777" w:rsidTr="00DF08ED">
        <w:trPr>
          <w:trHeight w:val="141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D484E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BB9E4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4CB2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604" w14:textId="77777777" w:rsidR="00CC1238" w:rsidRPr="00A969E1" w:rsidRDefault="00CC1238" w:rsidP="00DF08ED">
            <w:pPr>
              <w:rPr>
                <w:rFonts w:asciiTheme="minorHAnsi" w:hAnsiTheme="minorHAnsi"/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кабель сетевой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34F" w14:textId="77777777" w:rsidR="00CC1238" w:rsidRPr="00A969E1" w:rsidRDefault="00CC1238" w:rsidP="00DF08ED">
            <w:pPr>
              <w:rPr>
                <w:rFonts w:asciiTheme="minorHAnsi" w:hAnsiTheme="minorHAnsi"/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 xml:space="preserve">кабель сетевой, Штекер тип F </w:t>
            </w:r>
            <w:proofErr w:type="spellStart"/>
            <w:r w:rsidRPr="00A969E1">
              <w:rPr>
                <w:sz w:val="22"/>
                <w:szCs w:val="22"/>
              </w:rPr>
              <w:t>Shuko</w:t>
            </w:r>
            <w:proofErr w:type="spellEnd"/>
            <w:r w:rsidRPr="00A969E1">
              <w:rPr>
                <w:sz w:val="22"/>
                <w:szCs w:val="22"/>
              </w:rPr>
              <w:t>, Длина кабеля не менее 5 м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D134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1 шт.</w:t>
            </w:r>
          </w:p>
        </w:tc>
      </w:tr>
      <w:tr w:rsidR="00CC1238" w:rsidRPr="006E1A5D" w14:paraId="63E6B3F5" w14:textId="77777777" w:rsidTr="00DF08ED">
        <w:trPr>
          <w:trHeight w:val="141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37632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A3B53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ACDB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0EE6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proofErr w:type="spellStart"/>
            <w:r w:rsidRPr="00A969E1">
              <w:rPr>
                <w:sz w:val="22"/>
                <w:szCs w:val="22"/>
              </w:rPr>
              <w:t>двухпедальный</w:t>
            </w:r>
            <w:proofErr w:type="spellEnd"/>
            <w:r w:rsidRPr="00A969E1">
              <w:rPr>
                <w:sz w:val="22"/>
                <w:szCs w:val="22"/>
              </w:rPr>
              <w:t xml:space="preserve"> ножной переключатель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003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proofErr w:type="spellStart"/>
            <w:r w:rsidRPr="00A969E1">
              <w:rPr>
                <w:sz w:val="22"/>
                <w:szCs w:val="22"/>
              </w:rPr>
              <w:t>двухпедальный</w:t>
            </w:r>
            <w:proofErr w:type="spellEnd"/>
            <w:r w:rsidRPr="00A969E1">
              <w:rPr>
                <w:sz w:val="22"/>
                <w:szCs w:val="22"/>
              </w:rPr>
              <w:t xml:space="preserve"> ножной переключатель</w:t>
            </w:r>
          </w:p>
          <w:p w14:paraId="0F7087B7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 xml:space="preserve">с кнопкой </w:t>
            </w:r>
          </w:p>
          <w:p w14:paraId="6B133E6F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Длина кабеля не менее 4 м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290D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1 шт.</w:t>
            </w:r>
          </w:p>
        </w:tc>
      </w:tr>
      <w:tr w:rsidR="00CC1238" w:rsidRPr="006E1A5D" w14:paraId="03FFC136" w14:textId="77777777" w:rsidTr="00DF08ED">
        <w:trPr>
          <w:trHeight w:val="455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AED9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A8370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139E8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72111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кабель для нейтральных электродов, одноразового пользования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C7454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кабель для нейтрального электрода одноразового пользования</w:t>
            </w:r>
          </w:p>
          <w:p w14:paraId="40076440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Коннектор со стороны аппарата 2 контактный интернациональный</w:t>
            </w:r>
          </w:p>
          <w:p w14:paraId="769DCBC1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Длина кабеля не менее 4,5 м, с защитой от перегиба и оранжевой полосой безопасности</w:t>
            </w:r>
          </w:p>
          <w:p w14:paraId="1E9EA985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Клемма к пластине нейтрального электрода 25 мм</w:t>
            </w:r>
          </w:p>
          <w:p w14:paraId="47DA1747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 xml:space="preserve">Электрическая прочность не менее 500 </w:t>
            </w:r>
            <w:proofErr w:type="spellStart"/>
            <w:r w:rsidRPr="00A969E1">
              <w:rPr>
                <w:sz w:val="22"/>
                <w:szCs w:val="22"/>
              </w:rPr>
              <w:t>Vp</w:t>
            </w:r>
            <w:proofErr w:type="spellEnd"/>
            <w:r w:rsidRPr="00A969E1">
              <w:rPr>
                <w:sz w:val="22"/>
                <w:szCs w:val="22"/>
              </w:rPr>
              <w:t>/</w:t>
            </w:r>
            <w:proofErr w:type="spellStart"/>
            <w:r w:rsidRPr="00A969E1">
              <w:rPr>
                <w:sz w:val="22"/>
                <w:szCs w:val="22"/>
              </w:rPr>
              <w:t>Вп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BCEF8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1 шт.</w:t>
            </w:r>
          </w:p>
        </w:tc>
      </w:tr>
      <w:tr w:rsidR="00CC1238" w:rsidRPr="006E1A5D" w14:paraId="58B40131" w14:textId="77777777" w:rsidTr="00DF08ED">
        <w:trPr>
          <w:trHeight w:val="36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3E22D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89C9B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D25B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C433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кабель биполярный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BBE1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 xml:space="preserve">кабель биполярный. Коннектор со стороны инструмента стандартный для пинцетов с плоским коннектором, коннектор со стороны аппарата 8/4 мм двух контактный </w:t>
            </w:r>
          </w:p>
          <w:p w14:paraId="51D9A165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 xml:space="preserve">Длина кабеля не менее 4 м с защитой от перегиба и оранжевой полосой безопасности Электрическая прочность не менее 550 </w:t>
            </w:r>
            <w:proofErr w:type="spellStart"/>
            <w:r w:rsidRPr="00A969E1">
              <w:rPr>
                <w:sz w:val="22"/>
                <w:szCs w:val="22"/>
              </w:rPr>
              <w:t>Vp</w:t>
            </w:r>
            <w:proofErr w:type="spellEnd"/>
            <w:r w:rsidRPr="00A969E1">
              <w:rPr>
                <w:sz w:val="22"/>
                <w:szCs w:val="22"/>
              </w:rPr>
              <w:t>/</w:t>
            </w:r>
            <w:proofErr w:type="spellStart"/>
            <w:r w:rsidRPr="00A969E1">
              <w:rPr>
                <w:sz w:val="22"/>
                <w:szCs w:val="22"/>
              </w:rPr>
              <w:t>Вп</w:t>
            </w:r>
            <w:proofErr w:type="spellEnd"/>
          </w:p>
          <w:p w14:paraId="251186DF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Многоразового пользования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D10F" w14:textId="77777777" w:rsidR="00CC1238" w:rsidRPr="00A969E1" w:rsidRDefault="00CC1238" w:rsidP="00DF08ED">
            <w:pPr>
              <w:jc w:val="center"/>
              <w:rPr>
                <w:sz w:val="22"/>
                <w:szCs w:val="22"/>
              </w:rPr>
            </w:pPr>
            <w:r w:rsidRPr="00A969E1">
              <w:rPr>
                <w:sz w:val="22"/>
                <w:szCs w:val="22"/>
              </w:rPr>
              <w:t>1 шт.</w:t>
            </w:r>
          </w:p>
        </w:tc>
      </w:tr>
      <w:tr w:rsidR="00CC1238" w:rsidRPr="006E1A5D" w14:paraId="1940C0A1" w14:textId="77777777" w:rsidTr="00DF08ED">
        <w:trPr>
          <w:trHeight w:val="930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9F5A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3FE69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3DD41" w14:textId="77777777" w:rsidR="00CC1238" w:rsidRPr="00FB76C2" w:rsidRDefault="00CC1238" w:rsidP="00D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C0206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инструменты биполярные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59F4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инструменты биполярные</w:t>
            </w:r>
          </w:p>
          <w:p w14:paraId="25759AD7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щипцы для биполярной коагуляции</w:t>
            </w:r>
          </w:p>
          <w:p w14:paraId="2BC20299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Рабочая вставка: диссектор Келли, длина не менее 360 мм</w:t>
            </w:r>
          </w:p>
          <w:p w14:paraId="4CEA6EEA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Вращение рабочей части на 360 градусов,</w:t>
            </w:r>
          </w:p>
          <w:p w14:paraId="58ADDDD9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Многоразового пользования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4BBAE" w14:textId="77777777" w:rsidR="00CC1238" w:rsidRPr="00FB76C2" w:rsidRDefault="00CC1238" w:rsidP="00DF08ED">
            <w:pPr>
              <w:jc w:val="center"/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 xml:space="preserve">4 </w:t>
            </w:r>
            <w:proofErr w:type="spellStart"/>
            <w:r w:rsidRPr="00FB76C2"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CC1238" w:rsidRPr="006E1A5D" w14:paraId="3B41039E" w14:textId="77777777" w:rsidTr="00DF08ED">
        <w:trPr>
          <w:trHeight w:val="454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9FBA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E8819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805A4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D4743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инструменты биполярные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39148" w14:textId="77777777" w:rsidR="00CC1238" w:rsidRPr="00A969E1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Инструменты биполярные, щипцы для биполярной коагуляции, с ручной активацией. Рабочая вставка: диссектор </w:t>
            </w:r>
            <w:r>
              <w:rPr>
                <w:sz w:val="22"/>
                <w:szCs w:val="22"/>
                <w:lang w:val="en-US"/>
              </w:rPr>
              <w:t>Maryland</w:t>
            </w:r>
            <w:r w:rsidRPr="00A969E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длина не менее 360мм. Вращение рабочей части на 360 градусов, многоразового использования.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95CFD" w14:textId="77777777" w:rsidR="00CC1238" w:rsidRPr="00FB76C2" w:rsidRDefault="00CC1238" w:rsidP="00D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CC1238" w:rsidRPr="006E1A5D" w14:paraId="6DD73168" w14:textId="77777777" w:rsidTr="00DF08ED">
        <w:trPr>
          <w:trHeight w:val="1265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49698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22906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CA2EC" w14:textId="77777777" w:rsidR="00CC1238" w:rsidRPr="00FB76C2" w:rsidRDefault="00CC1238" w:rsidP="00DF08ED">
            <w:pPr>
              <w:jc w:val="center"/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3061C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Инструменты – рабочая вставка, щипцы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E39DD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вставка для щипцов</w:t>
            </w:r>
            <w:r w:rsidRPr="00FB76C2">
              <w:rPr>
                <w:sz w:val="22"/>
                <w:szCs w:val="22"/>
              </w:rPr>
              <w:t xml:space="preserve"> для биполярной коагуляции</w:t>
            </w:r>
            <w:r>
              <w:rPr>
                <w:sz w:val="22"/>
                <w:szCs w:val="22"/>
              </w:rPr>
              <w:t>, с ручной активацией,</w:t>
            </w:r>
            <w:r w:rsidRPr="00FB76C2">
              <w:rPr>
                <w:sz w:val="22"/>
                <w:szCs w:val="22"/>
              </w:rPr>
              <w:t xml:space="preserve"> длина не менее 360 мм</w:t>
            </w:r>
            <w:r>
              <w:rPr>
                <w:sz w:val="22"/>
                <w:szCs w:val="22"/>
              </w:rPr>
              <w:t xml:space="preserve"> </w:t>
            </w:r>
          </w:p>
          <w:p w14:paraId="0BFE9706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 xml:space="preserve">Рабочая вставка: диссектор Келли, </w:t>
            </w:r>
          </w:p>
          <w:p w14:paraId="40F47C73" w14:textId="77777777" w:rsidR="00CC1238" w:rsidRPr="00FB76C2" w:rsidRDefault="00CC1238" w:rsidP="00DF08ED">
            <w:pPr>
              <w:rPr>
                <w:sz w:val="22"/>
                <w:szCs w:val="22"/>
              </w:rPr>
            </w:pPr>
            <w:r w:rsidRPr="00FB76C2">
              <w:rPr>
                <w:sz w:val="22"/>
                <w:szCs w:val="22"/>
              </w:rPr>
              <w:t>Многоразового пользования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71540" w14:textId="77777777" w:rsidR="00CC1238" w:rsidRPr="00FB76C2" w:rsidRDefault="00CC1238" w:rsidP="00D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FB76C2">
              <w:rPr>
                <w:sz w:val="22"/>
                <w:szCs w:val="22"/>
              </w:rPr>
              <w:t xml:space="preserve"> </w:t>
            </w:r>
            <w:proofErr w:type="spellStart"/>
            <w:r w:rsidRPr="00FB76C2">
              <w:rPr>
                <w:sz w:val="22"/>
                <w:szCs w:val="22"/>
              </w:rPr>
              <w:t>шт</w:t>
            </w:r>
            <w:proofErr w:type="spellEnd"/>
          </w:p>
        </w:tc>
      </w:tr>
      <w:tr w:rsidR="00CC1238" w:rsidRPr="006E1A5D" w14:paraId="0FC696AF" w14:textId="77777777" w:rsidTr="00DF08ED">
        <w:trPr>
          <w:trHeight w:val="440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F580B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1822C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BCCA4" w14:textId="77777777" w:rsidR="00CC1238" w:rsidRPr="00043219" w:rsidRDefault="00CC1238" w:rsidP="00DF08ED">
            <w:pPr>
              <w:jc w:val="center"/>
              <w:rPr>
                <w:sz w:val="22"/>
                <w:szCs w:val="22"/>
              </w:rPr>
            </w:pPr>
            <w:r w:rsidRPr="00BA47D3">
              <w:rPr>
                <w:b/>
                <w:bCs/>
                <w:i/>
                <w:iCs/>
                <w:sz w:val="20"/>
                <w:szCs w:val="20"/>
              </w:rPr>
              <w:t>Расходные материалы и изнашиваемые узлы:</w:t>
            </w:r>
            <w:r w:rsidRPr="00EC0E09">
              <w:rPr>
                <w:sz w:val="22"/>
                <w:szCs w:val="22"/>
              </w:rPr>
              <w:tab/>
            </w:r>
          </w:p>
        </w:tc>
      </w:tr>
      <w:tr w:rsidR="00CC1238" w:rsidRPr="006E1A5D" w14:paraId="7E6349D7" w14:textId="77777777" w:rsidTr="00DF08ED">
        <w:trPr>
          <w:trHeight w:val="1518"/>
          <w:jc w:val="right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F68A7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EA789" w14:textId="77777777" w:rsidR="00CC1238" w:rsidRPr="00BA47D3" w:rsidRDefault="00CC1238" w:rsidP="00DF08ED">
            <w:pPr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DF694" w14:textId="77777777" w:rsidR="00CC1238" w:rsidRPr="00043219" w:rsidRDefault="00CC1238" w:rsidP="00D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9745D" w14:textId="77777777" w:rsidR="00CC1238" w:rsidRPr="00043219" w:rsidRDefault="00CC1238" w:rsidP="00DF08ED">
            <w:pPr>
              <w:jc w:val="center"/>
              <w:rPr>
                <w:sz w:val="22"/>
                <w:szCs w:val="22"/>
              </w:rPr>
            </w:pPr>
            <w:r w:rsidRPr="00465144">
              <w:rPr>
                <w:sz w:val="22"/>
                <w:szCs w:val="22"/>
              </w:rPr>
              <w:t>нейтральный электрод одноразового пользования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20380" w14:textId="77777777" w:rsidR="00CC1238" w:rsidRPr="00465144" w:rsidRDefault="00CC1238" w:rsidP="00DF08ED">
            <w:pPr>
              <w:rPr>
                <w:sz w:val="22"/>
                <w:szCs w:val="22"/>
              </w:rPr>
            </w:pPr>
            <w:r w:rsidRPr="00465144">
              <w:rPr>
                <w:sz w:val="22"/>
                <w:szCs w:val="22"/>
              </w:rPr>
              <w:t xml:space="preserve">нейтральный электрод </w:t>
            </w:r>
            <w:proofErr w:type="spellStart"/>
            <w:r w:rsidRPr="00465144">
              <w:rPr>
                <w:sz w:val="22"/>
                <w:szCs w:val="22"/>
              </w:rPr>
              <w:t>одноразного</w:t>
            </w:r>
            <w:proofErr w:type="spellEnd"/>
            <w:r w:rsidRPr="00465144">
              <w:rPr>
                <w:sz w:val="22"/>
                <w:szCs w:val="22"/>
              </w:rPr>
              <w:t xml:space="preserve"> пользования</w:t>
            </w:r>
          </w:p>
          <w:p w14:paraId="47CD3F09" w14:textId="77777777" w:rsidR="00CC1238" w:rsidRPr="00465144" w:rsidRDefault="00CC1238" w:rsidP="00DF08ED">
            <w:pPr>
              <w:rPr>
                <w:sz w:val="22"/>
                <w:szCs w:val="22"/>
              </w:rPr>
            </w:pPr>
            <w:r w:rsidRPr="00465144">
              <w:rPr>
                <w:sz w:val="22"/>
                <w:szCs w:val="22"/>
              </w:rPr>
              <w:t>Составные</w:t>
            </w:r>
            <w:r>
              <w:rPr>
                <w:sz w:val="22"/>
                <w:szCs w:val="22"/>
              </w:rPr>
              <w:t>, системой защиты от ожогов</w:t>
            </w:r>
            <w:r w:rsidRPr="00465144">
              <w:rPr>
                <w:sz w:val="22"/>
                <w:szCs w:val="22"/>
              </w:rPr>
              <w:t>, нестерильные (</w:t>
            </w:r>
            <w:proofErr w:type="spellStart"/>
            <w:r w:rsidRPr="00465144">
              <w:rPr>
                <w:sz w:val="22"/>
                <w:szCs w:val="22"/>
              </w:rPr>
              <w:t>уп</w:t>
            </w:r>
            <w:proofErr w:type="spellEnd"/>
            <w:r w:rsidRPr="0046514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не менее </w:t>
            </w:r>
            <w:r w:rsidRPr="00465144">
              <w:rPr>
                <w:sz w:val="22"/>
                <w:szCs w:val="22"/>
              </w:rPr>
              <w:t>100 шт.)</w:t>
            </w:r>
          </w:p>
          <w:p w14:paraId="27F80793" w14:textId="77777777" w:rsidR="00CC1238" w:rsidRPr="00465144" w:rsidRDefault="00CC1238" w:rsidP="00DF08ED">
            <w:pPr>
              <w:rPr>
                <w:sz w:val="22"/>
                <w:szCs w:val="22"/>
              </w:rPr>
            </w:pPr>
            <w:r w:rsidRPr="00465144">
              <w:rPr>
                <w:sz w:val="22"/>
                <w:szCs w:val="22"/>
              </w:rPr>
              <w:t>Контактная поверхность</w:t>
            </w:r>
            <w:r>
              <w:rPr>
                <w:sz w:val="22"/>
                <w:szCs w:val="22"/>
              </w:rPr>
              <w:t xml:space="preserve"> не более</w:t>
            </w:r>
            <w:r w:rsidRPr="00465144">
              <w:rPr>
                <w:sz w:val="22"/>
                <w:szCs w:val="22"/>
              </w:rPr>
              <w:t xml:space="preserve"> 110 см²</w:t>
            </w:r>
          </w:p>
          <w:p w14:paraId="71475AEE" w14:textId="77777777" w:rsidR="00CC1238" w:rsidRPr="00465144" w:rsidRDefault="00CC1238" w:rsidP="00DF08ED">
            <w:pPr>
              <w:rPr>
                <w:sz w:val="22"/>
                <w:szCs w:val="22"/>
              </w:rPr>
            </w:pPr>
            <w:r w:rsidRPr="00465144">
              <w:rPr>
                <w:sz w:val="22"/>
                <w:szCs w:val="22"/>
              </w:rPr>
              <w:t>Общая поверхность</w:t>
            </w:r>
            <w:r>
              <w:rPr>
                <w:sz w:val="22"/>
                <w:szCs w:val="22"/>
              </w:rPr>
              <w:t xml:space="preserve"> не более</w:t>
            </w:r>
            <w:r w:rsidRPr="00465144">
              <w:rPr>
                <w:sz w:val="22"/>
                <w:szCs w:val="22"/>
              </w:rPr>
              <w:t xml:space="preserve"> 175 см²</w:t>
            </w:r>
          </w:p>
          <w:p w14:paraId="59785611" w14:textId="77777777" w:rsidR="00CC1238" w:rsidRPr="00043219" w:rsidRDefault="00CC1238" w:rsidP="00DF08ED">
            <w:pPr>
              <w:jc w:val="center"/>
              <w:rPr>
                <w:sz w:val="22"/>
                <w:szCs w:val="22"/>
              </w:rPr>
            </w:pPr>
            <w:r w:rsidRPr="00465144">
              <w:rPr>
                <w:sz w:val="22"/>
                <w:szCs w:val="22"/>
              </w:rPr>
              <w:t xml:space="preserve">Область применения: </w:t>
            </w:r>
            <w:proofErr w:type="gramStart"/>
            <w:r w:rsidRPr="00465144">
              <w:rPr>
                <w:sz w:val="22"/>
                <w:szCs w:val="22"/>
              </w:rPr>
              <w:t>универсальный &gt;</w:t>
            </w:r>
            <w:proofErr w:type="gramEnd"/>
            <w:r w:rsidRPr="00465144">
              <w:rPr>
                <w:sz w:val="22"/>
                <w:szCs w:val="22"/>
              </w:rPr>
              <w:t xml:space="preserve"> 5 кг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AC2E2" w14:textId="77777777" w:rsidR="00CC1238" w:rsidRPr="00043219" w:rsidRDefault="00CC1238" w:rsidP="00DF08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65144">
              <w:rPr>
                <w:sz w:val="22"/>
                <w:szCs w:val="22"/>
              </w:rPr>
              <w:t xml:space="preserve"> </w:t>
            </w:r>
            <w:proofErr w:type="spellStart"/>
            <w:r w:rsidRPr="00465144">
              <w:rPr>
                <w:sz w:val="22"/>
                <w:szCs w:val="22"/>
              </w:rPr>
              <w:t>уп</w:t>
            </w:r>
            <w:proofErr w:type="spellEnd"/>
            <w:r w:rsidRPr="00465144">
              <w:rPr>
                <w:sz w:val="22"/>
                <w:szCs w:val="22"/>
              </w:rPr>
              <w:t>.</w:t>
            </w:r>
          </w:p>
        </w:tc>
      </w:tr>
      <w:tr w:rsidR="00CC1238" w:rsidRPr="006E1A5D" w14:paraId="02E2F165" w14:textId="77777777" w:rsidTr="00DF08ED">
        <w:trPr>
          <w:trHeight w:val="470"/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B31E" w14:textId="77777777" w:rsidR="00CC1238" w:rsidRPr="00BA47D3" w:rsidRDefault="00CC1238" w:rsidP="00DF08ED">
            <w:pPr>
              <w:tabs>
                <w:tab w:val="left" w:pos="45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6309" w14:textId="77777777" w:rsidR="00CC1238" w:rsidRPr="00BA47D3" w:rsidRDefault="00CC1238" w:rsidP="00DF08ED">
            <w:pPr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  <w:p w14:paraId="3B6C21A4" w14:textId="77777777" w:rsidR="00CC1238" w:rsidRPr="00BA47D3" w:rsidRDefault="00CC1238" w:rsidP="00DF08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475" w14:textId="77777777" w:rsidR="00CC1238" w:rsidRPr="00EC0E09" w:rsidRDefault="00CC1238" w:rsidP="00DF08ED">
            <w:pPr>
              <w:widowControl w:val="0"/>
              <w:rPr>
                <w:sz w:val="22"/>
                <w:szCs w:val="22"/>
              </w:rPr>
            </w:pPr>
            <w:r w:rsidRPr="00EC0E09">
              <w:rPr>
                <w:sz w:val="22"/>
                <w:szCs w:val="22"/>
              </w:rPr>
              <w:t xml:space="preserve">Площадь помещения: не менее </w:t>
            </w:r>
            <w:r>
              <w:rPr>
                <w:sz w:val="22"/>
                <w:szCs w:val="22"/>
              </w:rPr>
              <w:t>5</w:t>
            </w:r>
            <w:r w:rsidRPr="00EC0E0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C0E09">
              <w:rPr>
                <w:sz w:val="22"/>
                <w:szCs w:val="22"/>
              </w:rPr>
              <w:t>кв.м</w:t>
            </w:r>
            <w:proofErr w:type="spellEnd"/>
            <w:proofErr w:type="gramEnd"/>
            <w:r w:rsidRPr="00EC0E09">
              <w:rPr>
                <w:sz w:val="22"/>
                <w:szCs w:val="22"/>
              </w:rPr>
              <w:t>;</w:t>
            </w:r>
            <w:r w:rsidRPr="00EC0E09">
              <w:rPr>
                <w:sz w:val="22"/>
                <w:szCs w:val="22"/>
              </w:rPr>
              <w:tab/>
            </w:r>
            <w:r w:rsidRPr="00EC0E09">
              <w:rPr>
                <w:sz w:val="22"/>
                <w:szCs w:val="22"/>
              </w:rPr>
              <w:tab/>
            </w:r>
          </w:p>
          <w:p w14:paraId="22A78B37" w14:textId="77777777" w:rsidR="00CC1238" w:rsidRPr="00EC0E09" w:rsidRDefault="00CC1238" w:rsidP="00DF08ED">
            <w:pPr>
              <w:widowControl w:val="0"/>
              <w:rPr>
                <w:sz w:val="22"/>
                <w:szCs w:val="22"/>
              </w:rPr>
            </w:pPr>
            <w:r w:rsidRPr="00EC0E09">
              <w:rPr>
                <w:sz w:val="22"/>
                <w:szCs w:val="22"/>
              </w:rPr>
              <w:t>Вентиляция помещения приточно-вытяжная;</w:t>
            </w:r>
            <w:r w:rsidRPr="00EC0E09">
              <w:rPr>
                <w:sz w:val="22"/>
                <w:szCs w:val="22"/>
              </w:rPr>
              <w:tab/>
            </w:r>
            <w:r w:rsidRPr="00EC0E09">
              <w:rPr>
                <w:sz w:val="22"/>
                <w:szCs w:val="22"/>
              </w:rPr>
              <w:tab/>
            </w:r>
            <w:r w:rsidRPr="00EC0E09">
              <w:rPr>
                <w:sz w:val="22"/>
                <w:szCs w:val="22"/>
              </w:rPr>
              <w:tab/>
            </w:r>
          </w:p>
          <w:p w14:paraId="1094873D" w14:textId="77777777" w:rsidR="00CC1238" w:rsidRPr="00EC0E09" w:rsidRDefault="00CC1238" w:rsidP="00DF08ED">
            <w:pPr>
              <w:widowControl w:val="0"/>
              <w:rPr>
                <w:sz w:val="22"/>
                <w:szCs w:val="22"/>
              </w:rPr>
            </w:pPr>
            <w:r w:rsidRPr="00EC0E09">
              <w:rPr>
                <w:sz w:val="22"/>
                <w:szCs w:val="22"/>
              </w:rPr>
              <w:t>Оптимальные условия эксплуатации системы:</w:t>
            </w:r>
            <w:r w:rsidRPr="00EC0E09">
              <w:rPr>
                <w:sz w:val="22"/>
                <w:szCs w:val="22"/>
              </w:rPr>
              <w:tab/>
            </w:r>
            <w:r w:rsidRPr="00EC0E09">
              <w:rPr>
                <w:sz w:val="22"/>
                <w:szCs w:val="22"/>
              </w:rPr>
              <w:tab/>
            </w:r>
            <w:r w:rsidRPr="00EC0E09">
              <w:rPr>
                <w:sz w:val="22"/>
                <w:szCs w:val="22"/>
              </w:rPr>
              <w:tab/>
            </w:r>
          </w:p>
          <w:p w14:paraId="2D14E2DD" w14:textId="77777777" w:rsidR="00CC1238" w:rsidRDefault="00CC1238" w:rsidP="00DF08ED">
            <w:pPr>
              <w:widowControl w:val="0"/>
              <w:rPr>
                <w:sz w:val="22"/>
                <w:szCs w:val="22"/>
              </w:rPr>
            </w:pPr>
            <w:r w:rsidRPr="00EC0E09">
              <w:rPr>
                <w:sz w:val="22"/>
                <w:szCs w:val="22"/>
              </w:rPr>
              <w:t>Температура окружающей среды 10–</w:t>
            </w:r>
            <w:r>
              <w:rPr>
                <w:sz w:val="22"/>
                <w:szCs w:val="22"/>
              </w:rPr>
              <w:t>40</w:t>
            </w:r>
            <w:r w:rsidRPr="00EC0E09">
              <w:rPr>
                <w:sz w:val="22"/>
                <w:szCs w:val="22"/>
              </w:rPr>
              <w:t xml:space="preserve"> °C при влажности 30–75 %;</w:t>
            </w:r>
          </w:p>
          <w:p w14:paraId="154FF880" w14:textId="77777777" w:rsidR="00CC1238" w:rsidRPr="00EC0E09" w:rsidRDefault="00CC1238" w:rsidP="00DF08E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Атмосферное давление от 700 </w:t>
            </w:r>
            <w:proofErr w:type="spellStart"/>
            <w:r>
              <w:rPr>
                <w:sz w:val="22"/>
                <w:szCs w:val="22"/>
              </w:rPr>
              <w:t>гПа</w:t>
            </w:r>
            <w:proofErr w:type="spellEnd"/>
            <w:r>
              <w:rPr>
                <w:sz w:val="22"/>
                <w:szCs w:val="22"/>
              </w:rPr>
              <w:t xml:space="preserve"> до 1060 </w:t>
            </w:r>
            <w:proofErr w:type="spellStart"/>
            <w:r>
              <w:rPr>
                <w:sz w:val="22"/>
                <w:szCs w:val="22"/>
              </w:rPr>
              <w:t>гПа</w:t>
            </w:r>
            <w:proofErr w:type="spellEnd"/>
            <w:r>
              <w:rPr>
                <w:sz w:val="22"/>
                <w:szCs w:val="22"/>
              </w:rPr>
              <w:t>;</w:t>
            </w:r>
            <w:r w:rsidRPr="00EC0E09">
              <w:rPr>
                <w:sz w:val="22"/>
                <w:szCs w:val="22"/>
              </w:rPr>
              <w:tab/>
            </w:r>
            <w:r w:rsidRPr="00EC0E09">
              <w:rPr>
                <w:sz w:val="22"/>
                <w:szCs w:val="22"/>
              </w:rPr>
              <w:tab/>
            </w:r>
            <w:r w:rsidRPr="00EC0E09">
              <w:rPr>
                <w:sz w:val="22"/>
                <w:szCs w:val="22"/>
              </w:rPr>
              <w:tab/>
            </w:r>
          </w:p>
          <w:p w14:paraId="37FD1387" w14:textId="77777777" w:rsidR="00CC1238" w:rsidRPr="006E1A5D" w:rsidRDefault="00CC1238" w:rsidP="00DF08ED">
            <w:pPr>
              <w:widowControl w:val="0"/>
              <w:rPr>
                <w:sz w:val="20"/>
                <w:szCs w:val="20"/>
                <w:lang w:eastAsia="zh-CN"/>
              </w:rPr>
            </w:pPr>
            <w:r>
              <w:rPr>
                <w:sz w:val="22"/>
                <w:szCs w:val="22"/>
              </w:rPr>
              <w:t>Электроснабжение 200-240В.</w:t>
            </w:r>
          </w:p>
        </w:tc>
      </w:tr>
      <w:tr w:rsidR="00CC1238" w:rsidRPr="006E1A5D" w14:paraId="4FB890D8" w14:textId="77777777" w:rsidTr="00DF08ED">
        <w:trPr>
          <w:trHeight w:val="470"/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70E1" w14:textId="77777777" w:rsidR="00CC1238" w:rsidRPr="00BA47D3" w:rsidRDefault="00CC1238" w:rsidP="00DF08ED">
            <w:pPr>
              <w:tabs>
                <w:tab w:val="left" w:pos="45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42A1" w14:textId="77777777" w:rsidR="00CC1238" w:rsidRPr="00BA47D3" w:rsidRDefault="00CC1238" w:rsidP="00DF08ED">
            <w:pPr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Условия осуществления поставки</w:t>
            </w:r>
            <w:r w:rsidRPr="00BA47D3">
              <w:rPr>
                <w:b/>
                <w:bCs/>
                <w:sz w:val="22"/>
                <w:szCs w:val="22"/>
              </w:rPr>
              <w:br/>
              <w:t>медицинской техники (в соответствии с ИНКОТЕРМС 2020)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F1A2" w14:textId="77777777" w:rsidR="00CC1238" w:rsidRPr="006E1A5D" w:rsidRDefault="00CC1238" w:rsidP="00DF08E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6E1A5D">
              <w:rPr>
                <w:sz w:val="20"/>
                <w:szCs w:val="20"/>
                <w:lang w:eastAsia="zh-CN"/>
              </w:rPr>
              <w:t>DDP пункт назначения</w:t>
            </w:r>
          </w:p>
        </w:tc>
      </w:tr>
      <w:tr w:rsidR="00CC1238" w:rsidRPr="006E1A5D" w14:paraId="6868FEC2" w14:textId="77777777" w:rsidTr="00DF08ED">
        <w:trPr>
          <w:trHeight w:val="470"/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82C3" w14:textId="77777777" w:rsidR="00CC1238" w:rsidRPr="00BA47D3" w:rsidRDefault="00CC1238" w:rsidP="00DF08ED">
            <w:pPr>
              <w:tabs>
                <w:tab w:val="left" w:pos="45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59F0" w14:textId="77777777" w:rsidR="00CC1238" w:rsidRPr="00BA47D3" w:rsidRDefault="00CC1238" w:rsidP="00DF08ED">
            <w:pPr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Срок поставки медицинской техники и</w:t>
            </w:r>
          </w:p>
          <w:p w14:paraId="2B9949FE" w14:textId="77777777" w:rsidR="00CC1238" w:rsidRPr="00BA47D3" w:rsidRDefault="00CC1238" w:rsidP="00DF08ED">
            <w:pPr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место дислокации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6E37" w14:textId="77777777" w:rsidR="00CC1238" w:rsidRPr="000C31AD" w:rsidRDefault="00CC1238" w:rsidP="00DF08E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0C31AD">
              <w:rPr>
                <w:spacing w:val="2"/>
                <w:sz w:val="20"/>
                <w:szCs w:val="20"/>
              </w:rPr>
              <w:t>60 календарных дней, не позднее 15 декабря 2024 года. Адрес: Астана, ул. Манаса 17</w:t>
            </w:r>
          </w:p>
        </w:tc>
      </w:tr>
      <w:tr w:rsidR="00CC1238" w:rsidRPr="006E1A5D" w14:paraId="4D344797" w14:textId="77777777" w:rsidTr="00DF08ED">
        <w:trPr>
          <w:trHeight w:val="136"/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3CF5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CBC" w14:textId="77777777" w:rsidR="00CC1238" w:rsidRPr="00BA47D3" w:rsidRDefault="00CC1238" w:rsidP="00DF08ED">
            <w:pPr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7F3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Гарантийное сервисное обслуживание медицинской техники не менее 37 месяцев. </w:t>
            </w:r>
          </w:p>
          <w:p w14:paraId="419EFBFA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Плановое техническое обслуживание должно проводиться не реже чем 1 раз в квартал. </w:t>
            </w:r>
          </w:p>
          <w:p w14:paraId="0B35703A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1C1F22B6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- замену отработавших ресурс составных частей; </w:t>
            </w:r>
          </w:p>
          <w:p w14:paraId="71835816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- замене или восстановлении отдельных частей медицинской техники; </w:t>
            </w:r>
          </w:p>
          <w:p w14:paraId="56D73821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- настройку и регулировку медицинской техники; специфические для данной медицинской техники работы и </w:t>
            </w:r>
            <w:proofErr w:type="gramStart"/>
            <w:r w:rsidRPr="006E1A5D">
              <w:rPr>
                <w:sz w:val="20"/>
                <w:szCs w:val="20"/>
              </w:rPr>
              <w:t>т.п.</w:t>
            </w:r>
            <w:proofErr w:type="gramEnd"/>
            <w:r w:rsidRPr="006E1A5D">
              <w:rPr>
                <w:sz w:val="20"/>
                <w:szCs w:val="20"/>
              </w:rPr>
              <w:t xml:space="preserve">; </w:t>
            </w:r>
          </w:p>
          <w:p w14:paraId="199138CF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- чистку, смазку и при необходимости переборку основных механизмов и узлов; </w:t>
            </w:r>
          </w:p>
          <w:p w14:paraId="733D2979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 </w:t>
            </w:r>
          </w:p>
          <w:p w14:paraId="0C6D03B7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6E1A5D" w14:paraId="074886CC" w14:textId="77777777" w:rsidTr="00DF08ED">
        <w:trPr>
          <w:trHeight w:val="136"/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49F7" w14:textId="77777777" w:rsidR="00CC1238" w:rsidRPr="00BA47D3" w:rsidRDefault="00CC1238" w:rsidP="00DF08ED">
            <w:pPr>
              <w:jc w:val="center"/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7F6" w14:textId="77777777" w:rsidR="00CC1238" w:rsidRPr="00BA47D3" w:rsidRDefault="00CC1238" w:rsidP="00DF08ED">
            <w:pPr>
              <w:rPr>
                <w:b/>
                <w:bCs/>
                <w:sz w:val="22"/>
                <w:szCs w:val="22"/>
              </w:rPr>
            </w:pPr>
            <w:r w:rsidRPr="00BA47D3">
              <w:rPr>
                <w:b/>
                <w:bCs/>
                <w:sz w:val="22"/>
                <w:szCs w:val="22"/>
              </w:rPr>
              <w:t>Требования к сопутствующим услугам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4366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</w:t>
            </w:r>
          </w:p>
          <w:p w14:paraId="3AAC83C9" w14:textId="77777777" w:rsidR="00CC1238" w:rsidRPr="006E1A5D" w:rsidRDefault="00CC1238" w:rsidP="00DF08ED">
            <w:pPr>
              <w:rPr>
                <w:sz w:val="20"/>
                <w:szCs w:val="20"/>
              </w:rPr>
            </w:pPr>
            <w:r w:rsidRPr="006E1A5D">
              <w:rPr>
                <w:sz w:val="20"/>
                <w:szCs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</w:t>
            </w:r>
            <w:r w:rsidRPr="006E1A5D">
              <w:rPr>
                <w:sz w:val="20"/>
                <w:szCs w:val="20"/>
              </w:rPr>
              <w:lastRenderedPageBreak/>
              <w:t xml:space="preserve">уведомляет Заказчика о </w:t>
            </w:r>
            <w:proofErr w:type="spellStart"/>
            <w:r w:rsidRPr="006E1A5D">
              <w:rPr>
                <w:sz w:val="20"/>
                <w:szCs w:val="20"/>
              </w:rPr>
              <w:t>прединсталляционных</w:t>
            </w:r>
            <w:proofErr w:type="spellEnd"/>
            <w:r w:rsidRPr="006E1A5D">
              <w:rPr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6E1A5D">
              <w:rPr>
                <w:sz w:val="20"/>
                <w:szCs w:val="20"/>
              </w:rPr>
              <w:t>прединсталляционной</w:t>
            </w:r>
            <w:proofErr w:type="spellEnd"/>
            <w:r w:rsidRPr="006E1A5D">
              <w:rPr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4404C15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14:paraId="5F8F5631" w14:textId="77777777" w:rsid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W w:w="165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87"/>
        <w:gridCol w:w="236"/>
        <w:gridCol w:w="1559"/>
        <w:gridCol w:w="10725"/>
        <w:gridCol w:w="48"/>
        <w:gridCol w:w="879"/>
        <w:gridCol w:w="65"/>
        <w:gridCol w:w="48"/>
        <w:gridCol w:w="48"/>
      </w:tblGrid>
      <w:tr w:rsidR="00CC1238" w:rsidRPr="00E433CD" w14:paraId="33E5739F" w14:textId="77777777" w:rsidTr="00F42E06">
        <w:trPr>
          <w:gridAfter w:val="3"/>
          <w:wAfter w:w="161" w:type="dxa"/>
          <w:trHeight w:val="409"/>
        </w:trPr>
        <w:tc>
          <w:tcPr>
            <w:tcW w:w="16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F2AC" w14:textId="0CC692EC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№10</w:t>
            </w:r>
          </w:p>
        </w:tc>
      </w:tr>
      <w:tr w:rsidR="00CC1238" w:rsidRPr="00E433CD" w14:paraId="122C22D3" w14:textId="77777777" w:rsidTr="00DF08ED">
        <w:trPr>
          <w:gridAfter w:val="3"/>
          <w:wAfter w:w="161" w:type="dxa"/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486F" w14:textId="60E0FDE9" w:rsidR="00CC1238" w:rsidRPr="00E433CD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AD01" w14:textId="3279BFEB" w:rsidR="00CC1238" w:rsidRPr="00E433CD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E1BE" w14:textId="03C45FE9" w:rsidR="00CC1238" w:rsidRPr="00E433CD" w:rsidRDefault="00CC1238" w:rsidP="00CC1238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Описание</w:t>
            </w:r>
          </w:p>
        </w:tc>
      </w:tr>
      <w:tr w:rsidR="00CC1238" w:rsidRPr="00E433CD" w14:paraId="3CE2B8A8" w14:textId="77777777" w:rsidTr="00DF08ED">
        <w:trPr>
          <w:gridAfter w:val="3"/>
          <w:wAfter w:w="161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6B04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1 1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1A2B" w14:textId="77777777" w:rsidR="00CC1238" w:rsidRPr="00E433CD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9C9" w14:textId="77777777" w:rsidR="00CC1238" w:rsidRPr="00E433CD" w:rsidRDefault="00CC1238" w:rsidP="00DF08ED">
            <w:pPr>
              <w:widowControl w:val="0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Помпа ирригационная эндоскопическая медицинская</w:t>
            </w:r>
          </w:p>
        </w:tc>
      </w:tr>
      <w:tr w:rsidR="00CC1238" w:rsidRPr="00E433CD" w14:paraId="28906E8F" w14:textId="77777777" w:rsidTr="00DF08ED">
        <w:trPr>
          <w:gridAfter w:val="2"/>
          <w:wAfter w:w="96" w:type="dxa"/>
          <w:trHeight w:val="6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C731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8B8E" w14:textId="77777777" w:rsidR="00CC1238" w:rsidRPr="00E433CD" w:rsidRDefault="00CC1238" w:rsidP="00DF08ED">
            <w:pPr>
              <w:widowControl w:val="0"/>
              <w:ind w:right="536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7784" w14:textId="77777777" w:rsidR="00CC1238" w:rsidRPr="00E433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№</w:t>
            </w:r>
          </w:p>
          <w:p w14:paraId="0C03CDE3" w14:textId="77777777" w:rsidR="00CC1238" w:rsidRPr="00E433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2328" w14:textId="77777777" w:rsidR="00CC1238" w:rsidRPr="00E433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Наименование комплектующего к медицинской технике)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7705" w14:textId="77777777" w:rsidR="00CC1238" w:rsidRPr="00E433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Наименование комплектующего к медицинской технике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CB38" w14:textId="77777777" w:rsidR="00CC1238" w:rsidRPr="00E433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Требуемое количество</w:t>
            </w:r>
          </w:p>
          <w:p w14:paraId="5D29D2FF" w14:textId="77777777" w:rsidR="00CC1238" w:rsidRPr="00E433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(с указанием единицы измерения)</w:t>
            </w:r>
          </w:p>
        </w:tc>
      </w:tr>
      <w:tr w:rsidR="00CC1238" w:rsidRPr="00E433CD" w14:paraId="3F36B931" w14:textId="77777777" w:rsidTr="00DF08ED">
        <w:trPr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2955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835D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4654" w14:textId="77777777" w:rsidR="00CC1238" w:rsidRPr="00E433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E433CD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CC1238" w:rsidRPr="00E433CD" w14:paraId="4A3535C1" w14:textId="77777777" w:rsidTr="00DF08ED">
        <w:trPr>
          <w:gridAfter w:val="1"/>
          <w:wAfter w:w="48" w:type="dxa"/>
          <w:trHeight w:val="1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5AE1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278D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6CF" w14:textId="77777777" w:rsidR="00CC1238" w:rsidRPr="00E433CD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  <w:r w:rsidRPr="00E433CD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2CF7" w14:textId="77777777" w:rsidR="00CC1238" w:rsidRPr="00E433CD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E433CD">
              <w:rPr>
                <w:color w:val="000000"/>
                <w:sz w:val="20"/>
                <w:szCs w:val="20"/>
              </w:rPr>
              <w:t xml:space="preserve">Помпа ирригационная эндоскопическая медицинская 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01A8" w14:textId="77777777" w:rsidR="00CC1238" w:rsidRPr="00E433CD" w:rsidRDefault="00CC1238" w:rsidP="00DF08ED">
            <w:pPr>
              <w:rPr>
                <w:color w:val="000000"/>
                <w:sz w:val="20"/>
                <w:szCs w:val="20"/>
              </w:rPr>
            </w:pPr>
            <w:r w:rsidRPr="00E433CD">
              <w:rPr>
                <w:color w:val="000000"/>
                <w:sz w:val="20"/>
                <w:szCs w:val="20"/>
              </w:rPr>
              <w:t xml:space="preserve">Ирригационный насос AHTO является механизированным ирригационным устройством, применяемым для упрощения ирригации в ходе хирургических процедур. Данная насосная система обеспечивает работу на месте проведения операции на трех скоростях: низкая (2л/мин), средняя (3л/мин), и высокая (4л/мин). Устройство может работать от сети переменного тока или от встроенных заряжаемых аккумуляторных батареек. Мощности батареек хватает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E433CD">
              <w:rPr>
                <w:color w:val="000000"/>
                <w:sz w:val="20"/>
                <w:szCs w:val="20"/>
              </w:rPr>
              <w:t xml:space="preserve">30 стандартных хирургических операций (~ 2 недели) при работе на высокой скорости и намного больше при эксплуатации на средней и низкой. Размеры: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E433CD">
              <w:rPr>
                <w:color w:val="000000"/>
                <w:sz w:val="20"/>
                <w:szCs w:val="20"/>
              </w:rPr>
              <w:t xml:space="preserve">19,1 х 15,2 х 9,4 см Вес: </w:t>
            </w: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E433CD">
              <w:rPr>
                <w:color w:val="000000"/>
                <w:sz w:val="20"/>
                <w:szCs w:val="20"/>
              </w:rPr>
              <w:t xml:space="preserve">2,0 кг Электрическое питание: 100-240В, 50/60 Гц, 1А Батарея: 14 AA Ni-MH,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E433CD">
              <w:rPr>
                <w:color w:val="000000"/>
                <w:sz w:val="20"/>
                <w:szCs w:val="20"/>
              </w:rPr>
              <w:t xml:space="preserve">19.6 В,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E433CD">
              <w:rPr>
                <w:color w:val="000000"/>
                <w:sz w:val="20"/>
                <w:szCs w:val="20"/>
              </w:rPr>
              <w:t xml:space="preserve">1800 </w:t>
            </w:r>
            <w:proofErr w:type="spellStart"/>
            <w:r w:rsidRPr="00E433CD">
              <w:rPr>
                <w:color w:val="000000"/>
                <w:sz w:val="20"/>
                <w:szCs w:val="20"/>
              </w:rPr>
              <w:t>mAhrs</w:t>
            </w:r>
            <w:proofErr w:type="spellEnd"/>
            <w:r w:rsidRPr="00E433CD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Помпа работает в режиме аспирации и ирригации, не менее 2 потока.</w:t>
            </w:r>
            <w:r w:rsidRPr="00E433CD">
              <w:rPr>
                <w:color w:val="000000"/>
                <w:sz w:val="20"/>
                <w:szCs w:val="20"/>
              </w:rPr>
              <w:br/>
              <w:t>Рабочие условия от 10° до 40° C относительная влажность 30% до 75%. Классификации и Разрешения</w:t>
            </w:r>
            <w:r w:rsidRPr="00E433CD">
              <w:rPr>
                <w:color w:val="000000"/>
                <w:sz w:val="20"/>
                <w:szCs w:val="20"/>
              </w:rPr>
              <w:br/>
              <w:t xml:space="preserve">• Рабочая часть типа </w:t>
            </w:r>
            <w:proofErr w:type="gramStart"/>
            <w:r w:rsidRPr="00E433CD">
              <w:rPr>
                <w:color w:val="000000"/>
                <w:sz w:val="20"/>
                <w:szCs w:val="20"/>
              </w:rPr>
              <w:t>BF  •</w:t>
            </w:r>
            <w:proofErr w:type="gramEnd"/>
            <w:r w:rsidRPr="00E433CD">
              <w:rPr>
                <w:color w:val="000000"/>
                <w:sz w:val="20"/>
                <w:szCs w:val="20"/>
              </w:rPr>
              <w:t xml:space="preserve">IPX2 Уровень защиты от проникновения воды •Продолжительная работа в прерывистом режиме  •Класс 1 и внутренний источник питания оборудования. </w:t>
            </w:r>
            <w:r>
              <w:rPr>
                <w:color w:val="000000"/>
                <w:sz w:val="20"/>
                <w:szCs w:val="20"/>
              </w:rPr>
              <w:t>Не менее</w:t>
            </w:r>
            <w:r w:rsidRPr="00E433CD">
              <w:rPr>
                <w:color w:val="000000"/>
                <w:sz w:val="20"/>
                <w:szCs w:val="20"/>
              </w:rPr>
              <w:t xml:space="preserve">10 делений индикации заряда батареи.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E433CD">
              <w:rPr>
                <w:color w:val="000000"/>
                <w:sz w:val="20"/>
                <w:szCs w:val="20"/>
              </w:rPr>
              <w:t xml:space="preserve">2 кнопки изменения скорости потока. Дисплей в виде </w:t>
            </w:r>
            <w:proofErr w:type="spellStart"/>
            <w:r w:rsidRPr="00E433CD">
              <w:rPr>
                <w:color w:val="000000"/>
                <w:sz w:val="20"/>
                <w:szCs w:val="20"/>
              </w:rPr>
              <w:t>семисегментного</w:t>
            </w:r>
            <w:proofErr w:type="spellEnd"/>
            <w:r w:rsidRPr="00E433CD">
              <w:rPr>
                <w:color w:val="000000"/>
                <w:sz w:val="20"/>
                <w:szCs w:val="20"/>
              </w:rPr>
              <w:t xml:space="preserve"> индикатора.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62AB" w14:textId="77777777" w:rsidR="00CC1238" w:rsidRPr="00E433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1 шт.</w:t>
            </w:r>
          </w:p>
        </w:tc>
      </w:tr>
      <w:tr w:rsidR="00CC1238" w:rsidRPr="00E433CD" w14:paraId="08527913" w14:textId="77777777" w:rsidTr="00DF08ED">
        <w:trPr>
          <w:gridAfter w:val="1"/>
          <w:wAfter w:w="48" w:type="dxa"/>
          <w:trHeight w:val="1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FBDC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2374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EEC8" w14:textId="77777777" w:rsidR="00CC1238" w:rsidRPr="00E433CD" w:rsidRDefault="00CC1238" w:rsidP="00DF08ED">
            <w:pPr>
              <w:rPr>
                <w:color w:val="000000"/>
                <w:sz w:val="20"/>
                <w:szCs w:val="20"/>
              </w:rPr>
            </w:pPr>
            <w:r w:rsidRPr="00E433CD">
              <w:rPr>
                <w:color w:val="000000"/>
                <w:sz w:val="20"/>
                <w:szCs w:val="20"/>
              </w:rPr>
              <w:t>Расходный материал и изнашиваемые узлы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6019" w14:textId="77777777" w:rsidR="00CC1238" w:rsidRPr="00E433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CC1238" w:rsidRPr="00E433CD" w14:paraId="5ABCE704" w14:textId="77777777" w:rsidTr="00DF08ED">
        <w:trPr>
          <w:gridAfter w:val="1"/>
          <w:wAfter w:w="48" w:type="dxa"/>
          <w:trHeight w:val="1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8725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8DF3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989E" w14:textId="77777777" w:rsidR="00CC1238" w:rsidRPr="00E433CD" w:rsidRDefault="00CC1238" w:rsidP="00DF08ED">
            <w:pPr>
              <w:widowControl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AA42" w14:textId="77777777" w:rsidR="00CC1238" w:rsidRPr="00E433CD" w:rsidRDefault="00CC1238" w:rsidP="00DF08ED">
            <w:pPr>
              <w:jc w:val="center"/>
              <w:rPr>
                <w:color w:val="000000"/>
                <w:sz w:val="20"/>
                <w:szCs w:val="20"/>
              </w:rPr>
            </w:pPr>
            <w:r w:rsidRPr="00E433CD">
              <w:rPr>
                <w:color w:val="000000"/>
                <w:sz w:val="20"/>
                <w:szCs w:val="20"/>
              </w:rPr>
              <w:t xml:space="preserve">Набор медицинских трубок для </w:t>
            </w:r>
            <w:r w:rsidRPr="00E433CD">
              <w:rPr>
                <w:color w:val="000000"/>
                <w:sz w:val="20"/>
                <w:szCs w:val="20"/>
              </w:rPr>
              <w:lastRenderedPageBreak/>
              <w:t xml:space="preserve">аспирации и ирригации </w:t>
            </w:r>
          </w:p>
        </w:tc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D0B" w14:textId="77777777" w:rsidR="00CC1238" w:rsidRPr="00E433CD" w:rsidRDefault="00CC1238" w:rsidP="00DF08ED">
            <w:pPr>
              <w:rPr>
                <w:color w:val="000000"/>
                <w:sz w:val="20"/>
                <w:szCs w:val="20"/>
              </w:rPr>
            </w:pPr>
            <w:r w:rsidRPr="00E433CD">
              <w:rPr>
                <w:color w:val="000000"/>
                <w:sz w:val="20"/>
                <w:szCs w:val="20"/>
              </w:rPr>
              <w:lastRenderedPageBreak/>
              <w:t>Набор медицинских трубок для аспирации и ирригации (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E433CD">
              <w:rPr>
                <w:color w:val="000000"/>
                <w:sz w:val="20"/>
                <w:szCs w:val="20"/>
              </w:rPr>
              <w:t xml:space="preserve">6 </w:t>
            </w:r>
            <w:proofErr w:type="spellStart"/>
            <w:r w:rsidRPr="00E433CD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E433CD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E433CD">
              <w:rPr>
                <w:color w:val="000000"/>
                <w:sz w:val="20"/>
                <w:szCs w:val="20"/>
              </w:rPr>
              <w:t>уп</w:t>
            </w:r>
            <w:proofErr w:type="spellEnd"/>
            <w:r w:rsidRPr="00E433C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EB62" w14:textId="77777777" w:rsidR="00CC1238" w:rsidRPr="00E433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CC1238" w:rsidRPr="00E433CD" w14:paraId="16C38E05" w14:textId="77777777" w:rsidTr="00DF08ED">
        <w:trPr>
          <w:gridAfter w:val="1"/>
          <w:wAfter w:w="48" w:type="dxa"/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6B2F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9EAC" w14:textId="77777777" w:rsidR="00CC1238" w:rsidRPr="00E433CD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3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9F4" w14:textId="77777777" w:rsidR="00CC1238" w:rsidRPr="00E433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 xml:space="preserve">220 В/50-60 </w:t>
            </w:r>
            <w:proofErr w:type="spellStart"/>
            <w:r w:rsidRPr="00E433CD">
              <w:rPr>
                <w:sz w:val="20"/>
                <w:szCs w:val="20"/>
              </w:rPr>
              <w:t>Гц</w:t>
            </w:r>
            <w:r w:rsidRPr="00E433CD">
              <w:rPr>
                <w:color w:val="000000"/>
                <w:sz w:val="20"/>
                <w:szCs w:val="20"/>
              </w:rPr>
              <w:t>Рабочие</w:t>
            </w:r>
            <w:proofErr w:type="spellEnd"/>
            <w:r w:rsidRPr="00E433CD">
              <w:rPr>
                <w:color w:val="000000"/>
                <w:sz w:val="20"/>
                <w:szCs w:val="20"/>
              </w:rPr>
              <w:t xml:space="preserve"> условия от 10° до 40° C относительная влажность 30% до 75%.</w:t>
            </w:r>
          </w:p>
        </w:tc>
      </w:tr>
      <w:tr w:rsidR="00CC1238" w:rsidRPr="00E433CD" w14:paraId="18FD14B4" w14:textId="77777777" w:rsidTr="00DF08ED">
        <w:trPr>
          <w:gridAfter w:val="1"/>
          <w:wAfter w:w="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0A44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B23D" w14:textId="77777777" w:rsidR="00CC1238" w:rsidRPr="00E433CD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</w:t>
            </w:r>
          </w:p>
        </w:tc>
        <w:tc>
          <w:tcPr>
            <w:tcW w:w="13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9857" w14:textId="77777777" w:rsidR="00CC1238" w:rsidRPr="00E433CD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E433CD">
              <w:rPr>
                <w:sz w:val="20"/>
                <w:szCs w:val="20"/>
              </w:rPr>
              <w:t>DDP пункт назначения:</w:t>
            </w:r>
          </w:p>
        </w:tc>
      </w:tr>
      <w:tr w:rsidR="00CC1238" w:rsidRPr="00E433CD" w14:paraId="5FB6DD8F" w14:textId="77777777" w:rsidTr="00DF08ED">
        <w:trPr>
          <w:gridAfter w:val="1"/>
          <w:wAfter w:w="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01BA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0939" w14:textId="77777777" w:rsidR="00CC1238" w:rsidRPr="00E433CD" w:rsidRDefault="00CC1238" w:rsidP="00DF08ED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 xml:space="preserve">Срок поставки медицинской техники и место </w:t>
            </w:r>
            <w:proofErr w:type="spellStart"/>
            <w:r w:rsidRPr="00E433CD">
              <w:rPr>
                <w:b/>
                <w:sz w:val="20"/>
                <w:szCs w:val="20"/>
              </w:rPr>
              <w:t>дислокаци</w:t>
            </w:r>
            <w:proofErr w:type="spellEnd"/>
          </w:p>
        </w:tc>
        <w:tc>
          <w:tcPr>
            <w:tcW w:w="13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A294" w14:textId="77777777" w:rsidR="00CC1238" w:rsidRPr="00AF6575" w:rsidRDefault="00CC1238" w:rsidP="00DF08ED">
            <w:pPr>
              <w:widowControl w:val="0"/>
              <w:jc w:val="both"/>
              <w:rPr>
                <w:sz w:val="20"/>
                <w:szCs w:val="20"/>
              </w:rPr>
            </w:pPr>
            <w:r w:rsidRPr="00AF6575">
              <w:rPr>
                <w:color w:val="000000"/>
                <w:spacing w:val="2"/>
                <w:sz w:val="20"/>
                <w:szCs w:val="20"/>
              </w:rPr>
              <w:t>60 календарных дней, не позднее 15 декабря 2024 года. Адрес: Астана, ул. Манаса 17</w:t>
            </w:r>
          </w:p>
        </w:tc>
      </w:tr>
      <w:tr w:rsidR="00CC1238" w:rsidRPr="00E433CD" w14:paraId="7E599A25" w14:textId="77777777" w:rsidTr="00DF08ED">
        <w:trPr>
          <w:gridAfter w:val="1"/>
          <w:wAfter w:w="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8FF8" w14:textId="77777777" w:rsidR="00CC1238" w:rsidRPr="00E433CD" w:rsidRDefault="00CC1238" w:rsidP="00DF08ED">
            <w:pPr>
              <w:widowControl w:val="0"/>
              <w:ind w:firstLine="851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C87B" w14:textId="77777777" w:rsidR="00CC1238" w:rsidRPr="00AF6575" w:rsidRDefault="00CC1238" w:rsidP="00DF08ED">
            <w:pPr>
              <w:widowControl w:val="0"/>
              <w:ind w:right="595"/>
              <w:jc w:val="both"/>
              <w:rPr>
                <w:b/>
                <w:sz w:val="18"/>
                <w:szCs w:val="18"/>
              </w:rPr>
            </w:pPr>
            <w:r w:rsidRPr="00AF6575">
              <w:rPr>
                <w:b/>
                <w:sz w:val="18"/>
                <w:szCs w:val="18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3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D0AE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Гарантийное сервисное обслуживание медицинской техники не менее 37 месяцев.</w:t>
            </w:r>
          </w:p>
          <w:p w14:paraId="7C5A6D50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Плановое техническое обслуживание должно проводиться не реже чем 1 раз в квартал.</w:t>
            </w:r>
          </w:p>
          <w:p w14:paraId="3420888E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5F23780A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- замену отработавших ресурс составных частей;</w:t>
            </w:r>
          </w:p>
          <w:p w14:paraId="6EC10A45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- замене или восстановлении отдельных частей медицинской техники;</w:t>
            </w:r>
          </w:p>
          <w:p w14:paraId="7EB3F5D2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58EA63C3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- чистку, смазку и при необходимости переборку основных механизмов и узлов;</w:t>
            </w:r>
          </w:p>
          <w:p w14:paraId="33020E07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70E0E261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C1238" w:rsidRPr="00E433CD" w14:paraId="6A97BF88" w14:textId="77777777" w:rsidTr="00DF08ED">
        <w:trPr>
          <w:gridAfter w:val="1"/>
          <w:wAfter w:w="48" w:type="dxa"/>
          <w:trHeight w:val="4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87D5" w14:textId="77777777" w:rsidR="00CC1238" w:rsidRPr="00E433CD" w:rsidRDefault="00CC1238" w:rsidP="00DF08E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E433C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E319" w14:textId="77777777" w:rsidR="00CC1238" w:rsidRPr="00AF6575" w:rsidRDefault="00CC1238" w:rsidP="00DF08ED">
            <w:pPr>
              <w:widowControl w:val="0"/>
              <w:ind w:right="595"/>
              <w:jc w:val="both"/>
              <w:rPr>
                <w:b/>
                <w:sz w:val="18"/>
                <w:szCs w:val="18"/>
              </w:rPr>
            </w:pPr>
            <w:r w:rsidRPr="00AF6575">
              <w:rPr>
                <w:b/>
                <w:sz w:val="18"/>
                <w:szCs w:val="18"/>
              </w:rPr>
              <w:t>Требования к сопутствующим услугам</w:t>
            </w:r>
          </w:p>
        </w:tc>
        <w:tc>
          <w:tcPr>
            <w:tcW w:w="13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256D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28F9D70" w14:textId="77777777" w:rsidR="00CC1238" w:rsidRPr="00AF6575" w:rsidRDefault="00CC1238" w:rsidP="00DF08ED">
            <w:pPr>
              <w:widowControl w:val="0"/>
              <w:jc w:val="both"/>
              <w:rPr>
                <w:sz w:val="18"/>
                <w:szCs w:val="18"/>
              </w:rPr>
            </w:pPr>
            <w:r w:rsidRPr="00AF6575">
              <w:rPr>
                <w:sz w:val="18"/>
                <w:szCs w:val="18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AF6575">
              <w:rPr>
                <w:sz w:val="18"/>
                <w:szCs w:val="18"/>
              </w:rPr>
              <w:t>прединсталляционных</w:t>
            </w:r>
            <w:proofErr w:type="spellEnd"/>
            <w:r w:rsidRPr="00AF6575">
              <w:rPr>
                <w:sz w:val="18"/>
                <w:szCs w:val="18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AF6575">
              <w:rPr>
                <w:sz w:val="18"/>
                <w:szCs w:val="18"/>
              </w:rPr>
              <w:t>прединсталляционной</w:t>
            </w:r>
            <w:proofErr w:type="spellEnd"/>
            <w:r w:rsidRPr="00AF6575">
              <w:rPr>
                <w:sz w:val="18"/>
                <w:szCs w:val="18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95BA39C" w14:textId="77777777" w:rsidR="00CC1238" w:rsidRPr="00CC1238" w:rsidRDefault="00CC1238" w:rsidP="00CC1238">
      <w:pPr>
        <w:pStyle w:val="ac"/>
        <w:jc w:val="right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sectPr w:rsidR="00CC1238" w:rsidRPr="00CC1238" w:rsidSect="00CC12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8E8"/>
    <w:rsid w:val="002329C2"/>
    <w:rsid w:val="002A181F"/>
    <w:rsid w:val="005108E8"/>
    <w:rsid w:val="00B81324"/>
    <w:rsid w:val="00CC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85151"/>
  <w15:chartTrackingRefBased/>
  <w15:docId w15:val="{AC82B8D7-6B27-485E-B10B-F452118D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23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108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KZ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8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KZ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08E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KZ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08E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08E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KZ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08E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KZ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08E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KZ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08E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KZ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08E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KZ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8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108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108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08E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08E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08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108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108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108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08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KZ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10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08E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KZ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108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108E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KZ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108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108E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KZ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108E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108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108E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108E8"/>
    <w:rPr>
      <w:b/>
      <w:bCs/>
      <w:smallCaps/>
      <w:color w:val="0F4761" w:themeColor="accent1" w:themeShade="BF"/>
      <w:spacing w:val="5"/>
    </w:rPr>
  </w:style>
  <w:style w:type="paragraph" w:styleId="ac">
    <w:name w:val="No Spacing"/>
    <w:link w:val="ad"/>
    <w:uiPriority w:val="1"/>
    <w:qFormat/>
    <w:rsid w:val="00CC1238"/>
    <w:pPr>
      <w:spacing w:after="0" w:line="240" w:lineRule="auto"/>
    </w:pPr>
  </w:style>
  <w:style w:type="character" w:customStyle="1" w:styleId="ad">
    <w:name w:val="Без интервала Знак"/>
    <w:link w:val="ac"/>
    <w:uiPriority w:val="1"/>
    <w:locked/>
    <w:rsid w:val="00CC1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11401</Words>
  <Characters>64989</Characters>
  <Application>Microsoft Office Word</Application>
  <DocSecurity>0</DocSecurity>
  <Lines>541</Lines>
  <Paragraphs>152</Paragraphs>
  <ScaleCrop>false</ScaleCrop>
  <Company/>
  <LinksUpToDate>false</LinksUpToDate>
  <CharactersWithSpaces>76238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Онко Онко</dc:creator>
  <cp:keywords/>
  <dc:description/>
  <cp:lastModifiedBy>Онко Онко</cp:lastModifiedBy>
  <cp:revision>3</cp:revision>
  <dcterms:created xsi:type="dcterms:W3CDTF">2024-10-16T09:13:00Z</dcterms:created>
  <dcterms:modified xsi:type="dcterms:W3CDTF">2024-10-16T09:26:00Z</dcterms:modified>
</cp:coreProperties>
</file>